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ESTADO DE SANTA CATARINA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MUNICÍPIO DE CAPÃO ALTO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center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w:t>AVISO DE LICITAÇÃO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both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O Município de CAPÃO ALTO, através da entidade </w:t>
      </w:r>
      <w:r>
        <w:rPr>
          <w:rFonts w:cs="Arial" w:ascii="Arial" w:hAnsi="Arial"/>
          <w:sz w:val="16"/>
          <w:szCs w:val="16"/>
        </w:rPr>
        <w:t>SECRETARIA MUNICIPAL DE OBRAS</w:t>
      </w:r>
      <w:r>
        <w:rPr>
          <w:rFonts w:cs="Arial" w:ascii="Arial" w:hAnsi="Arial"/>
          <w:sz w:val="16"/>
          <w:szCs w:val="16"/>
        </w:rPr>
        <w:t xml:space="preserve">, torna público para conhecimento dos interessados que fará realizar licitação na modalidade Pregão, do tipo Menor preço, julgamento </w:t>
      </w:r>
      <w:r>
        <w:rPr>
          <w:rFonts w:cs="Arial" w:ascii="Arial" w:hAnsi="Arial"/>
          <w:sz w:val="16"/>
          <w:szCs w:val="16"/>
        </w:rPr>
        <w:t>p</w:t>
      </w:r>
      <w:r>
        <w:rPr>
          <w:rFonts w:cs="Arial" w:ascii="Arial" w:hAnsi="Arial"/>
          <w:sz w:val="16"/>
          <w:szCs w:val="16"/>
        </w:rPr>
        <w:t>or item, cujo processamento se dará na forma dos termos da Lei n.º 14133/2021, demais legislações vigentes e exigências estabelecidas no edital de n.ºPMCA006/24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both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w:t>Objeto: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EV</w:t>
      </w:r>
      <w:r>
        <w:rPr>
          <w:rFonts w:cs="Arial" w:ascii="Arial" w:hAnsi="Arial"/>
          <w:sz w:val="16"/>
          <w:szCs w:val="16"/>
        </w:rPr>
        <w:t>E</w:t>
      </w:r>
      <w:r>
        <w:rPr>
          <w:rFonts w:cs="Arial" w:ascii="Arial" w:hAnsi="Arial"/>
          <w:sz w:val="16"/>
          <w:szCs w:val="16"/>
        </w:rPr>
        <w:t>NTUAL E FUTURA AQUISIÇÃO DE PRANCHAS DE MADEIRA DE EUCALIPTO E DORMENTES DE MADEIRA DE EUCALIPTO PARA MANUTENÇÃO DAS ESTRADAS VICINAIS</w:t>
      </w:r>
    </w:p>
    <w:p>
      <w:pPr>
        <w:pStyle w:val="Normal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85" w:hanging="0"/>
        <w:jc w:val="both"/>
        <w:rPr>
          <w:b/>
          <w:b/>
          <w:color w:val="000000"/>
          <w:sz w:val="16"/>
        </w:rPr>
      </w:pPr>
      <w:r>
        <w:rPr>
          <w:b/>
          <w:color w:val="000000"/>
          <w:sz w:val="16"/>
        </w:rPr>
        <w:t>Data Entrega e abertura:</w:t>
      </w:r>
    </w:p>
    <w:p>
      <w:pPr>
        <w:pStyle w:val="TextosemFormatao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912" w:leader="none"/>
        </w:tabs>
        <w:ind w:right="4535" w:hanging="0"/>
        <w:jc w:val="both"/>
        <w:rPr>
          <w:rFonts w:ascii="Arial" w:hAnsi="Arial" w:eastAsia="Arial"/>
          <w:sz w:val="16"/>
        </w:rPr>
      </w:pPr>
      <w:r>
        <w:rPr>
          <w:rFonts w:eastAsia="Arial" w:ascii="Arial" w:hAnsi="Arial"/>
          <w:color w:val="000000"/>
          <w:sz w:val="16"/>
        </w:rPr>
        <w:t xml:space="preserve">Através do site </w:t>
      </w:r>
      <w:r>
        <w:rPr>
          <w:rFonts w:eastAsia="Arial" w:ascii="Arial" w:hAnsi="Arial"/>
          <w:b/>
          <w:color w:val="000000"/>
          <w:sz w:val="16"/>
        </w:rPr>
        <w:t>http://www.bll.org.br</w:t>
      </w:r>
      <w:r>
        <w:rPr>
          <w:rFonts w:eastAsia="Arial" w:ascii="Arial" w:hAnsi="Arial"/>
          <w:color w:val="000000"/>
          <w:sz w:val="16"/>
        </w:rPr>
        <w:t xml:space="preserve"> conforme segue a descrição abaixo:</w:t>
      </w:r>
    </w:p>
    <w:p>
      <w:pPr>
        <w:pStyle w:val="TextosemFormatao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912" w:leader="none"/>
        </w:tabs>
        <w:ind w:right="4535" w:hanging="0"/>
        <w:jc w:val="both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eastAsia="Arial" w:cs="Arial" w:ascii="Arial" w:hAnsi="Arial"/>
          <w:b/>
          <w:color w:val="000000"/>
          <w:sz w:val="16"/>
          <w:szCs w:val="16"/>
        </w:rPr>
        <w:t>RECEBIMENTO DAS PROPOSTAS</w:t>
      </w:r>
      <w:r>
        <w:rPr>
          <w:rFonts w:eastAsia="Arial" w:cs="Arial" w:ascii="Arial" w:hAnsi="Arial"/>
          <w:color w:val="000000"/>
          <w:sz w:val="16"/>
          <w:szCs w:val="16"/>
        </w:rPr>
        <w:t xml:space="preserve">: das 09:00 horas do dia </w:t>
      </w:r>
      <w:r>
        <w:rPr>
          <w:rFonts w:eastAsia="Arial" w:cs="Arial" w:ascii="Arial" w:hAnsi="Arial"/>
          <w:color w:val="FF0000"/>
          <w:sz w:val="16"/>
          <w:szCs w:val="16"/>
        </w:rPr>
        <w:t xml:space="preserve"> </w:t>
      </w:r>
      <w:r>
        <w:rPr>
          <w:rFonts w:eastAsia="Arial" w:cs="Arial" w:ascii="Arial" w:hAnsi="Arial"/>
          <w:b/>
          <w:bCs/>
          <w:color w:val="auto"/>
          <w:sz w:val="16"/>
          <w:szCs w:val="16"/>
        </w:rPr>
        <w:t>14/03/2024</w:t>
      </w:r>
      <w:r>
        <w:rPr>
          <w:rFonts w:eastAsia="Arial" w:cs="Arial" w:ascii="Arial" w:hAnsi="Arial"/>
          <w:color w:val="000000"/>
          <w:sz w:val="16"/>
          <w:szCs w:val="16"/>
        </w:rPr>
        <w:t xml:space="preserve"> às 09:30 horas do dia </w:t>
      </w:r>
      <w:r>
        <w:rPr>
          <w:rFonts w:eastAsia="Arial" w:cs="Arial" w:ascii="Arial" w:hAnsi="Arial"/>
          <w:b/>
          <w:color w:val="000000"/>
          <w:sz w:val="16"/>
          <w:szCs w:val="16"/>
        </w:rPr>
        <w:t>26/03/2024</w:t>
      </w:r>
      <w:r>
        <w:rPr>
          <w:rFonts w:eastAsia="Arial" w:cs="Arial" w:ascii="Arial" w:hAnsi="Arial"/>
          <w:color w:val="000000"/>
          <w:sz w:val="16"/>
          <w:szCs w:val="16"/>
        </w:rPr>
        <w:t>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912" w:leader="none"/>
        </w:tabs>
        <w:spacing w:before="0" w:after="0"/>
        <w:ind w:right="4535" w:hanging="0"/>
        <w:jc w:val="both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eastAsia="Arial" w:cs="Arial" w:ascii="Arial" w:hAnsi="Arial"/>
          <w:b/>
          <w:color w:val="000000"/>
          <w:sz w:val="16"/>
          <w:szCs w:val="16"/>
        </w:rPr>
        <w:t>ABERTURA E JULGAMENTO DAS PROPOSTAS</w:t>
      </w:r>
      <w:r>
        <w:rPr>
          <w:rFonts w:eastAsia="Arial" w:cs="Arial" w:ascii="Arial" w:hAnsi="Arial"/>
          <w:color w:val="000000"/>
          <w:sz w:val="16"/>
          <w:szCs w:val="16"/>
        </w:rPr>
        <w:t xml:space="preserve">: das 09:35 às 09:59 horas do dia </w:t>
      </w:r>
      <w:r>
        <w:rPr>
          <w:rFonts w:eastAsia="Arial" w:cs="Arial" w:ascii="Arial" w:hAnsi="Arial"/>
          <w:b/>
          <w:color w:val="000000"/>
          <w:sz w:val="16"/>
          <w:szCs w:val="16"/>
        </w:rPr>
        <w:t>26/03/2024</w:t>
      </w:r>
      <w:r>
        <w:rPr>
          <w:rFonts w:eastAsia="Arial" w:cs="Arial" w:ascii="Arial" w:hAnsi="Arial"/>
          <w:color w:val="000000"/>
          <w:sz w:val="16"/>
          <w:szCs w:val="16"/>
        </w:rPr>
        <w:t>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912" w:leader="none"/>
        </w:tabs>
        <w:spacing w:before="0" w:after="0"/>
        <w:ind w:right="4535" w:hanging="0"/>
        <w:jc w:val="both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eastAsia="Arial" w:cs="Arial" w:ascii="Arial" w:hAnsi="Arial"/>
          <w:b/>
          <w:color w:val="000000"/>
          <w:sz w:val="16"/>
          <w:szCs w:val="16"/>
        </w:rPr>
        <w:t>INÍCIO DA SESSÃO DE DISPUTA DE PREÇOS</w:t>
      </w:r>
      <w:r>
        <w:rPr>
          <w:rFonts w:eastAsia="Arial" w:cs="Arial" w:ascii="Arial" w:hAnsi="Arial"/>
          <w:color w:val="000000"/>
          <w:sz w:val="16"/>
          <w:szCs w:val="16"/>
        </w:rPr>
        <w:t xml:space="preserve">: às 10:00 horas do dia </w:t>
      </w:r>
      <w:r>
        <w:rPr>
          <w:rFonts w:eastAsia="Arial" w:cs="Arial" w:ascii="Arial" w:hAnsi="Arial"/>
          <w:b/>
          <w:color w:val="000000"/>
          <w:sz w:val="16"/>
          <w:szCs w:val="16"/>
        </w:rPr>
        <w:t>26/03/2024</w:t>
      </w:r>
      <w:r>
        <w:rPr>
          <w:rFonts w:eastAsia="Arial" w:cs="Arial" w:ascii="Arial" w:hAnsi="Arial"/>
          <w:color w:val="000000"/>
          <w:sz w:val="16"/>
          <w:szCs w:val="16"/>
        </w:rPr>
        <w:t>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912" w:leader="none"/>
        </w:tabs>
        <w:spacing w:before="0" w:after="0"/>
        <w:ind w:right="4535" w:hanging="0"/>
        <w:jc w:val="both"/>
        <w:rPr>
          <w:rFonts w:ascii="Arial" w:hAnsi="Arial" w:eastAsia="Arial" w:cs="Arial"/>
          <w:b/>
          <w:b/>
          <w:color w:val="000000"/>
          <w:sz w:val="16"/>
          <w:szCs w:val="16"/>
        </w:rPr>
      </w:pPr>
      <w:r>
        <w:rPr>
          <w:rFonts w:eastAsia="Arial" w:cs="Arial" w:ascii="Arial" w:hAnsi="Arial"/>
          <w:b/>
          <w:color w:val="000000"/>
          <w:sz w:val="16"/>
          <w:szCs w:val="16"/>
        </w:rPr>
        <w:t>Horário de Brasília – DF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912" w:leader="none"/>
        </w:tabs>
        <w:spacing w:before="0" w:after="0"/>
        <w:ind w:right="4535" w:hanging="0"/>
        <w:jc w:val="both"/>
        <w:rPr>
          <w:rFonts w:ascii="Arial" w:hAnsi="Arial" w:eastAsia="Arial" w:cs="Arial"/>
          <w:b/>
          <w:b/>
          <w:color w:val="000000"/>
          <w:sz w:val="16"/>
          <w:szCs w:val="16"/>
        </w:rPr>
      </w:pPr>
      <w:r>
        <w:rPr>
          <w:rFonts w:eastAsia="Arial" w:cs="Arial" w:ascii="Arial" w:hAnsi="Arial"/>
          <w:b/>
          <w:color w:val="000000"/>
          <w:sz w:val="16"/>
          <w:szCs w:val="16"/>
        </w:rPr>
        <w:t xml:space="preserve">Modo de Disputa: </w:t>
      </w:r>
      <w:r>
        <w:rPr>
          <w:rFonts w:eastAsia="Arial" w:cs="Arial" w:ascii="Arial" w:hAnsi="Arial"/>
          <w:b w:val="false"/>
          <w:bCs w:val="false"/>
          <w:color w:val="000000"/>
          <w:sz w:val="16"/>
          <w:szCs w:val="16"/>
        </w:rPr>
        <w:t>Aberto.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both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w:t>Informações complementares: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Demais informações, bem como o Edital completo estão disponíveis no site www.capaoalto.sc.gov.br e www.bll.org.br ou no Departamento Central de Licitações, de segunda a sexta pelo fone (49) 3237-2005 em horário normal de expediente.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Município de CAPÃO ALTO – SC </w:t>
      </w:r>
      <w:r>
        <w:rPr>
          <w:rFonts w:cs="Arial" w:ascii="Arial" w:hAnsi="Arial"/>
          <w:sz w:val="16"/>
          <w:szCs w:val="16"/>
        </w:rPr>
        <w:t>13</w:t>
      </w:r>
      <w:r>
        <w:rPr>
          <w:rFonts w:cs="Arial" w:ascii="Arial" w:hAnsi="Arial"/>
          <w:sz w:val="16"/>
          <w:szCs w:val="16"/>
        </w:rPr>
        <w:t>/03/2024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TITO PEREIRA FREITAS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spacing w:lineRule="auto" w:line="240" w:before="0" w:after="0"/>
        <w:ind w:right="4535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PREFEITO</w:t>
      </w:r>
      <w:r>
        <w:rPr>
          <w:rFonts w:cs="Arial" w:ascii="Arial" w:hAnsi="Arial"/>
          <w:sz w:val="16"/>
          <w:szCs w:val="16"/>
        </w:rPr>
        <w:t xml:space="preserve"> MUNICIPAL DE CAPÃO ALTO</w:t>
      </w:r>
    </w:p>
    <w:p>
      <w:pPr>
        <w:pStyle w:val="Normal"/>
        <w:widowControl w:val="false"/>
        <w:tabs>
          <w:tab w:val="clear" w:pos="708"/>
          <w:tab w:val="left" w:pos="3402" w:leader="none"/>
          <w:tab w:val="left" w:pos="4535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7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3929a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qFormat/>
    <w:rsid w:val="003929a9"/>
    <w:rPr>
      <w:color w:val="2B579A"/>
      <w:shd w:fill="E6E6E6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a1132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[Normal]"/>
    <w:qFormat/>
    <w:rsid w:val="00765a9b"/>
    <w:pPr>
      <w:widowControl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pt-BR" w:val="pt-BR" w:bidi="ar-SA"/>
    </w:rPr>
  </w:style>
  <w:style w:type="paragraph" w:styleId="TextosemFormatao1" w:customStyle="1">
    <w:name w:val="Texto sem Formatação1"/>
    <w:basedOn w:val="Normal"/>
    <w:qFormat/>
    <w:rsid w:val="00765a9b"/>
    <w:pPr>
      <w:spacing w:lineRule="auto" w:line="240" w:before="0" w:after="0"/>
    </w:pPr>
    <w:rPr>
      <w:rFonts w:ascii="Courier New" w:hAnsi="Courier New" w:eastAsia="Courier New" w:cs="Times New Roman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LibreOffice/7.3.3.2$Windows_X86_64 LibreOffice_project/d1d0ea68f081ee2800a922cac8f79445e4603348</Application>
  <AppVersion>15.0000</AppVersion>
  <Pages>1</Pages>
  <Words>198</Words>
  <Characters>1137</Characters>
  <CharactersWithSpaces>1320</CharactersWithSpaces>
  <Paragraphs>18</Paragraphs>
  <Company>....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/>
  <dc:description/>
  <dc:language>pt-BR</dc:language>
  <cp:lastModifiedBy/>
  <cp:lastPrinted>2024-03-07T15:59:26Z</cp:lastPrinted>
  <dcterms:modified xsi:type="dcterms:W3CDTF">2024-03-07T15:59:24Z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