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color w:val="auto"/>
        </w:rPr>
      </w:pPr>
      <w:r>
        <w:rPr>
          <w:rFonts w:cs="Arial" w:ascii="Arial" w:hAnsi="Arial"/>
          <w:b/>
          <w:bCs/>
          <w:color w:val="auto"/>
        </w:rPr>
        <w:t>EDITAL DE PREGÃO ELETRÔNICO N° PMCA006/24</w:t>
        <w:br/>
        <w:t>REGISTRO DE PREÇOS</w:t>
      </w:r>
    </w:p>
    <w:p>
      <w:pPr>
        <w:pStyle w:val="Normal"/>
        <w:jc w:val="both"/>
        <w:rPr>
          <w:color w:val="auto"/>
        </w:rPr>
      </w:pPr>
      <w:r>
        <w:rPr>
          <w:rFonts w:cs="Arial" w:ascii="Arial" w:hAnsi="Arial"/>
          <w:b/>
          <w:color w:val="auto"/>
        </w:rPr>
        <w:t>1. Preâmbulo</w:t>
      </w:r>
    </w:p>
    <w:p>
      <w:pPr>
        <w:pStyle w:val="Normal"/>
        <w:jc w:val="both"/>
        <w:rPr>
          <w:color w:val="auto"/>
        </w:rPr>
      </w:pPr>
      <w:r>
        <w:rPr>
          <w:rFonts w:cs="Arial" w:ascii="Arial" w:hAnsi="Arial"/>
          <w:b/>
          <w:color w:val="auto"/>
        </w:rPr>
        <w:t>1.1. TITO PEREIRA FREITAS, PREFEITO MUNICIPAL DE CAPÃO ALTO ATRAVÉS</w:t>
      </w:r>
      <w:r>
        <w:rPr>
          <w:rFonts w:cs="Arial" w:ascii="Arial" w:hAnsi="Arial"/>
          <w:color w:val="auto"/>
        </w:rPr>
        <w:t xml:space="preserve"> DA </w:t>
      </w:r>
      <w:r>
        <w:rPr>
          <w:rFonts w:cs="Arial" w:ascii="Arial" w:hAnsi="Arial"/>
          <w:b/>
          <w:color w:val="auto"/>
        </w:rPr>
        <w:t>SECRETARIA MUNICIPAL DE OBRAS</w:t>
      </w:r>
      <w:r>
        <w:rPr>
          <w:rFonts w:cs="Arial" w:ascii="Arial" w:hAnsi="Arial"/>
          <w:color w:val="auto"/>
        </w:rPr>
        <w:t xml:space="preserve"> de Capão Alto, torna público para conhecimento dos interessados que fará realizar licitação na modalidade </w:t>
      </w:r>
      <w:r>
        <w:rPr>
          <w:rFonts w:cs="Arial" w:ascii="Arial" w:hAnsi="Arial"/>
          <w:b/>
          <w:color w:val="auto"/>
        </w:rPr>
        <w:t>Pregão</w:t>
      </w:r>
      <w:r>
        <w:rPr>
          <w:rFonts w:cs="Arial" w:ascii="Arial" w:hAnsi="Arial"/>
          <w:color w:val="auto"/>
        </w:rPr>
        <w:t xml:space="preserve">, sob a forma </w:t>
      </w:r>
      <w:r>
        <w:rPr>
          <w:rFonts w:cs="Arial" w:ascii="Arial" w:hAnsi="Arial"/>
          <w:b/>
          <w:color w:val="auto"/>
        </w:rPr>
        <w:t>Eletrônico</w:t>
      </w:r>
      <w:r>
        <w:rPr>
          <w:rFonts w:cs="Arial" w:ascii="Arial" w:hAnsi="Arial"/>
          <w:color w:val="auto"/>
        </w:rPr>
        <w:t xml:space="preserve"> do tipo </w:t>
      </w:r>
      <w:r>
        <w:rPr>
          <w:rFonts w:cs="Arial" w:ascii="Arial" w:hAnsi="Arial"/>
          <w:b/>
          <w:bCs/>
          <w:color w:val="auto"/>
        </w:rPr>
        <w:t>Menor preço</w:t>
      </w:r>
      <w:r>
        <w:rPr>
          <w:rFonts w:cs="Arial" w:ascii="Arial" w:hAnsi="Arial"/>
          <w:color w:val="auto"/>
        </w:rPr>
        <w:t xml:space="preserve">, Julgamento </w:t>
      </w:r>
      <w:r>
        <w:rPr>
          <w:rFonts w:cs="Arial" w:ascii="Arial" w:hAnsi="Arial"/>
          <w:b/>
          <w:color w:val="auto"/>
        </w:rPr>
        <w:t>Por item</w:t>
      </w:r>
      <w:r>
        <w:rPr>
          <w:rFonts w:cs="Arial" w:ascii="Arial" w:hAnsi="Arial"/>
          <w:color w:val="auto"/>
        </w:rPr>
        <w:t xml:space="preserve"> cujo processamento se dará nos termos da Lei n.º 14.133, de 2021, demais legislações aplicáveis, e ainda, de acordo com as condições e as exigências estabelecidas neste Edital.</w:t>
      </w:r>
    </w:p>
    <w:p>
      <w:pPr>
        <w:pStyle w:val="Normal"/>
        <w:spacing w:lineRule="auto" w:line="240" w:before="0" w:after="0"/>
        <w:jc w:val="both"/>
        <w:rPr>
          <w:color w:val="auto"/>
        </w:rPr>
      </w:pPr>
      <w:r>
        <w:rPr>
          <w:rFonts w:cs="Arial" w:ascii="Arial" w:hAnsi="Arial"/>
          <w:b/>
          <w:color w:val="auto"/>
          <w:sz w:val="20"/>
          <w:szCs w:val="20"/>
        </w:rPr>
        <w:t>2. LOCAL, DATA E HORA</w:t>
      </w:r>
    </w:p>
    <w:p>
      <w:pPr>
        <w:pStyle w:val="Normal"/>
        <w:spacing w:lineRule="auto" w:line="240" w:before="0" w:after="0"/>
        <w:jc w:val="both"/>
        <w:rPr>
          <w:color w:val="auto"/>
        </w:rPr>
      </w:pPr>
      <w:r>
        <w:rPr>
          <w:rFonts w:cs="Arial" w:ascii="Arial" w:hAnsi="Arial"/>
          <w:b/>
          <w:bCs/>
          <w:color w:val="auto"/>
          <w:sz w:val="20"/>
          <w:szCs w:val="20"/>
        </w:rPr>
        <w:t>2.1.</w:t>
      </w:r>
      <w:r>
        <w:rPr>
          <w:rFonts w:cs="Arial" w:ascii="Arial" w:hAnsi="Arial"/>
          <w:color w:val="auto"/>
          <w:sz w:val="20"/>
          <w:szCs w:val="20"/>
        </w:rPr>
        <w:t xml:space="preserve"> </w:t>
      </w:r>
      <w:r>
        <w:rPr>
          <w:rFonts w:cs="Arial" w:ascii="Arial" w:hAnsi="Arial"/>
          <w:b/>
          <w:color w:val="auto"/>
          <w:sz w:val="20"/>
          <w:szCs w:val="20"/>
        </w:rPr>
        <w:t>RECEBIMENTO DAS PROPOSTAS</w:t>
      </w:r>
      <w:r>
        <w:rPr>
          <w:rFonts w:cs="Arial" w:ascii="Arial" w:hAnsi="Arial"/>
          <w:color w:val="auto"/>
          <w:sz w:val="20"/>
          <w:szCs w:val="20"/>
        </w:rPr>
        <w:t xml:space="preserve">: das </w:t>
      </w:r>
      <w:r>
        <w:rPr>
          <w:rFonts w:cs="Arial" w:ascii="Arial" w:hAnsi="Arial"/>
          <w:b/>
          <w:color w:val="auto"/>
          <w:sz w:val="20"/>
          <w:szCs w:val="20"/>
        </w:rPr>
        <w:t>09:00 horas</w:t>
      </w:r>
      <w:r>
        <w:rPr>
          <w:rFonts w:cs="Arial" w:ascii="Arial" w:hAnsi="Arial"/>
          <w:color w:val="auto"/>
          <w:sz w:val="20"/>
          <w:szCs w:val="20"/>
        </w:rPr>
        <w:t xml:space="preserve"> do dia </w:t>
      </w:r>
      <w:r>
        <w:rPr>
          <w:rFonts w:cs="Arial" w:ascii="Arial" w:hAnsi="Arial"/>
          <w:b/>
          <w:color w:val="auto"/>
          <w:sz w:val="20"/>
          <w:szCs w:val="20"/>
        </w:rPr>
        <w:t>14/03/2024</w:t>
      </w:r>
      <w:r>
        <w:rPr>
          <w:rFonts w:cs="Arial" w:ascii="Arial" w:hAnsi="Arial"/>
          <w:color w:val="auto"/>
          <w:sz w:val="20"/>
          <w:szCs w:val="20"/>
        </w:rPr>
        <w:t xml:space="preserve"> até às </w:t>
      </w:r>
      <w:r>
        <w:rPr>
          <w:rFonts w:cs="Arial" w:ascii="Arial" w:hAnsi="Arial"/>
          <w:b/>
          <w:i/>
          <w:color w:val="auto"/>
          <w:sz w:val="20"/>
          <w:szCs w:val="20"/>
        </w:rPr>
        <w:t>09:30 horas do dia 26/03/2024.</w:t>
      </w:r>
    </w:p>
    <w:p>
      <w:pPr>
        <w:pStyle w:val="Normal"/>
        <w:spacing w:lineRule="auto" w:line="240" w:before="0" w:after="0"/>
        <w:jc w:val="both"/>
        <w:rPr>
          <w:color w:val="auto"/>
        </w:rPr>
      </w:pPr>
      <w:r>
        <w:rPr>
          <w:rFonts w:cs="Arial" w:ascii="Arial" w:hAnsi="Arial"/>
          <w:b/>
          <w:color w:val="auto"/>
          <w:sz w:val="20"/>
          <w:szCs w:val="20"/>
        </w:rPr>
        <w:t>2.2. ABERTURA E JULGAMENTO DAS PROPOSTAS</w:t>
      </w:r>
      <w:r>
        <w:rPr>
          <w:rFonts w:cs="Arial" w:ascii="Arial" w:hAnsi="Arial"/>
          <w:color w:val="auto"/>
          <w:sz w:val="20"/>
          <w:szCs w:val="20"/>
        </w:rPr>
        <w:t xml:space="preserve">: </w:t>
      </w:r>
      <w:r>
        <w:rPr>
          <w:rFonts w:cs="Arial" w:ascii="Arial" w:hAnsi="Arial"/>
          <w:b/>
          <w:i/>
          <w:color w:val="auto"/>
          <w:sz w:val="20"/>
          <w:szCs w:val="20"/>
        </w:rPr>
        <w:t>09:35</w:t>
      </w:r>
      <w:r>
        <w:rPr>
          <w:rFonts w:cs="Arial" w:ascii="Arial" w:hAnsi="Arial"/>
          <w:color w:val="auto"/>
          <w:sz w:val="20"/>
          <w:szCs w:val="20"/>
        </w:rPr>
        <w:t xml:space="preserve"> </w:t>
      </w:r>
      <w:r>
        <w:rPr>
          <w:rFonts w:cs="Arial" w:ascii="Arial" w:hAnsi="Arial"/>
          <w:b/>
          <w:color w:val="auto"/>
          <w:sz w:val="20"/>
          <w:szCs w:val="20"/>
        </w:rPr>
        <w:t>horas</w:t>
      </w:r>
      <w:r>
        <w:rPr>
          <w:rFonts w:cs="Arial" w:ascii="Arial" w:hAnsi="Arial"/>
          <w:color w:val="auto"/>
          <w:sz w:val="20"/>
          <w:szCs w:val="20"/>
        </w:rPr>
        <w:t xml:space="preserve"> do dia </w:t>
      </w:r>
      <w:r>
        <w:rPr>
          <w:rFonts w:cs="Arial" w:ascii="Arial" w:hAnsi="Arial"/>
          <w:b/>
          <w:color w:val="auto"/>
          <w:sz w:val="20"/>
          <w:szCs w:val="20"/>
        </w:rPr>
        <w:t>26/03/2024</w:t>
      </w:r>
      <w:r>
        <w:rPr>
          <w:rFonts w:cs="Arial" w:ascii="Arial" w:hAnsi="Arial"/>
          <w:color w:val="auto"/>
          <w:sz w:val="20"/>
          <w:szCs w:val="20"/>
        </w:rPr>
        <w:t>.</w:t>
      </w:r>
    </w:p>
    <w:p>
      <w:pPr>
        <w:pStyle w:val="Normal"/>
        <w:spacing w:lineRule="auto" w:line="240" w:before="0" w:after="0"/>
        <w:jc w:val="both"/>
        <w:rPr>
          <w:color w:val="auto"/>
        </w:rPr>
      </w:pPr>
      <w:r>
        <w:rPr>
          <w:rFonts w:cs="Arial" w:ascii="Arial" w:hAnsi="Arial"/>
          <w:b/>
          <w:color w:val="auto"/>
          <w:sz w:val="20"/>
          <w:szCs w:val="20"/>
        </w:rPr>
        <w:t>2.3. INÍCIO DA SESSÃO DE DISPUTA DE PREÇOS</w:t>
      </w:r>
      <w:r>
        <w:rPr>
          <w:rFonts w:cs="Arial" w:ascii="Arial" w:hAnsi="Arial"/>
          <w:color w:val="auto"/>
          <w:sz w:val="20"/>
          <w:szCs w:val="20"/>
        </w:rPr>
        <w:t xml:space="preserve">: às </w:t>
      </w:r>
      <w:r>
        <w:rPr>
          <w:rFonts w:cs="Arial" w:ascii="Arial" w:hAnsi="Arial"/>
          <w:b/>
          <w:color w:val="auto"/>
          <w:sz w:val="20"/>
          <w:szCs w:val="20"/>
        </w:rPr>
        <w:t>10:00 horas</w:t>
      </w:r>
      <w:r>
        <w:rPr>
          <w:rFonts w:cs="Arial" w:ascii="Arial" w:hAnsi="Arial"/>
          <w:color w:val="auto"/>
          <w:sz w:val="20"/>
          <w:szCs w:val="20"/>
        </w:rPr>
        <w:t xml:space="preserve"> do dia </w:t>
      </w:r>
      <w:r>
        <w:rPr>
          <w:rFonts w:cs="Arial" w:ascii="Arial" w:hAnsi="Arial"/>
          <w:b/>
          <w:color w:val="auto"/>
          <w:sz w:val="20"/>
          <w:szCs w:val="20"/>
        </w:rPr>
        <w:t>26/03/2024</w:t>
      </w:r>
      <w:r>
        <w:rPr>
          <w:rFonts w:cs="Arial" w:ascii="Arial" w:hAnsi="Arial"/>
          <w:color w:val="auto"/>
          <w:sz w:val="20"/>
          <w:szCs w:val="20"/>
        </w:rPr>
        <w:t>.</w:t>
      </w:r>
    </w:p>
    <w:p>
      <w:pPr>
        <w:pStyle w:val="Normal"/>
        <w:spacing w:lineRule="auto" w:line="240" w:before="0" w:after="0"/>
        <w:jc w:val="both"/>
        <w:rPr>
          <w:color w:val="auto"/>
        </w:rPr>
      </w:pPr>
      <w:r>
        <w:rPr>
          <w:rFonts w:cs="Arial" w:ascii="Arial" w:hAnsi="Arial"/>
          <w:b/>
          <w:color w:val="auto"/>
          <w:sz w:val="20"/>
          <w:szCs w:val="20"/>
        </w:rPr>
        <w:t>2.4. REFERÊNCIA DE TEMPO</w:t>
      </w:r>
      <w:r>
        <w:rPr>
          <w:rFonts w:cs="Arial" w:ascii="Arial" w:hAnsi="Arial"/>
          <w:color w:val="auto"/>
          <w:sz w:val="20"/>
          <w:szCs w:val="20"/>
        </w:rPr>
        <w:t xml:space="preserve">: </w:t>
      </w:r>
      <w:r>
        <w:rPr>
          <w:rFonts w:cs="Arial" w:ascii="Arial" w:hAnsi="Arial"/>
          <w:b/>
          <w:color w:val="auto"/>
          <w:sz w:val="20"/>
          <w:szCs w:val="20"/>
        </w:rPr>
        <w:t>(Todas as referências de tempo no Edital, no aviso e durante a sessão pública observarão o horário de Brasília – DF).</w:t>
      </w:r>
    </w:p>
    <w:p>
      <w:pPr>
        <w:pStyle w:val="Normal"/>
        <w:spacing w:lineRule="auto" w:line="240" w:before="0" w:after="0"/>
        <w:jc w:val="both"/>
        <w:rPr/>
      </w:pPr>
      <w:r>
        <w:rPr>
          <w:rFonts w:cs="Arial" w:ascii="Arial" w:hAnsi="Arial"/>
          <w:b/>
          <w:color w:val="auto"/>
          <w:sz w:val="20"/>
          <w:szCs w:val="20"/>
        </w:rPr>
        <w:t xml:space="preserve">2.5. Cadastro de propostas iniciais e Disputa: </w:t>
      </w:r>
      <w:hyperlink r:id="rId2">
        <w:r>
          <w:rPr>
            <w:rStyle w:val="LinkdaInternet"/>
            <w:rFonts w:cs="Arial" w:ascii="Arial" w:hAnsi="Arial"/>
            <w:b/>
            <w:color w:val="auto"/>
            <w:sz w:val="20"/>
            <w:szCs w:val="20"/>
          </w:rPr>
          <w:t>www.bll.org.br</w:t>
        </w:r>
      </w:hyperlink>
      <w:r>
        <w:rPr>
          <w:rFonts w:cs="Arial" w:ascii="Arial" w:hAnsi="Arial"/>
          <w:b/>
          <w:color w:val="auto"/>
          <w:sz w:val="20"/>
          <w:szCs w:val="20"/>
        </w:rPr>
        <w:t xml:space="preserve">  (acesso identificado) </w:t>
      </w:r>
    </w:p>
    <w:p>
      <w:pPr>
        <w:pStyle w:val="Normal"/>
        <w:spacing w:lineRule="auto" w:line="240" w:before="0" w:after="0"/>
        <w:jc w:val="both"/>
        <w:rPr>
          <w:color w:val="auto"/>
        </w:rPr>
      </w:pPr>
      <w:r>
        <w:rPr>
          <w:rFonts w:cs="Arial" w:ascii="Arial" w:hAnsi="Arial"/>
          <w:b/>
          <w:bCs/>
          <w:color w:val="auto"/>
          <w:sz w:val="20"/>
          <w:szCs w:val="20"/>
        </w:rPr>
        <w:t>2.6. Modo de disputa:</w:t>
      </w:r>
      <w:r>
        <w:rPr>
          <w:rFonts w:cs="Arial" w:ascii="Arial" w:hAnsi="Arial"/>
          <w:color w:val="auto"/>
          <w:sz w:val="20"/>
          <w:szCs w:val="20"/>
        </w:rPr>
        <w:t xml:space="preserve"> Aberto. </w:t>
      </w:r>
    </w:p>
    <w:p>
      <w:pPr>
        <w:pStyle w:val="Normal"/>
        <w:spacing w:lineRule="auto" w:line="240" w:before="0" w:after="0"/>
        <w:jc w:val="both"/>
        <w:rPr>
          <w:color w:val="auto"/>
        </w:rPr>
      </w:pPr>
      <w:r>
        <w:rPr>
          <w:rFonts w:cs="Arial" w:ascii="Arial" w:hAnsi="Arial"/>
          <w:b/>
          <w:bCs/>
          <w:color w:val="auto"/>
          <w:sz w:val="20"/>
          <w:szCs w:val="20"/>
        </w:rPr>
        <w:t>2.7. Término da Sessão Principal</w:t>
      </w:r>
      <w:r>
        <w:rPr>
          <w:rFonts w:cs="Arial" w:ascii="Arial" w:hAnsi="Arial"/>
          <w:color w:val="auto"/>
          <w:sz w:val="20"/>
          <w:szCs w:val="20"/>
        </w:rPr>
        <w:t xml:space="preserve">: 10 (dez) minutos após o início da sessão de disputa. </w:t>
      </w:r>
    </w:p>
    <w:p>
      <w:pPr>
        <w:pStyle w:val="Normal"/>
        <w:spacing w:lineRule="auto" w:line="240" w:before="0" w:after="0"/>
        <w:jc w:val="both"/>
        <w:rPr>
          <w:color w:val="auto"/>
        </w:rPr>
      </w:pPr>
      <w:r>
        <w:rPr>
          <w:rFonts w:cs="Arial" w:ascii="Arial" w:hAnsi="Arial"/>
          <w:b/>
          <w:bCs/>
          <w:color w:val="auto"/>
          <w:sz w:val="20"/>
          <w:szCs w:val="20"/>
        </w:rPr>
        <w:t>2.8. Período Adicional:</w:t>
      </w:r>
      <w:r>
        <w:rPr>
          <w:rFonts w:cs="Arial" w:ascii="Arial" w:hAnsi="Arial"/>
          <w:color w:val="auto"/>
          <w:sz w:val="20"/>
          <w:szCs w:val="20"/>
        </w:rPr>
        <w:t xml:space="preserve"> A sessão será prorrogada automaticamente e sucessivamente pelo sistema quando houver lance ofertado nos últimos dois minutos do período de duração da sessão pública. Na hipótese de não haver novos lances, a sessão pública será encerrada automaticamente.</w:t>
      </w:r>
    </w:p>
    <w:p>
      <w:pPr>
        <w:pStyle w:val="Normal"/>
        <w:spacing w:lineRule="auto" w:line="240" w:before="0" w:after="0"/>
        <w:jc w:val="both"/>
        <w:rPr/>
      </w:pPr>
      <w:r>
        <w:rPr>
          <w:rFonts w:cs="Arial" w:ascii="Arial" w:hAnsi="Arial"/>
          <w:b/>
          <w:bCs/>
          <w:color w:val="auto"/>
          <w:sz w:val="20"/>
          <w:szCs w:val="20"/>
        </w:rPr>
        <w:t>2.9.</w:t>
      </w:r>
      <w:r>
        <w:rPr>
          <w:rFonts w:cs="Arial" w:ascii="Arial" w:hAnsi="Arial"/>
          <w:color w:val="auto"/>
          <w:sz w:val="20"/>
          <w:szCs w:val="20"/>
        </w:rPr>
        <w:t xml:space="preserve"> O Edital e seus Anexos encontram-se disponíveis no endereço eletrônico identificado no subitem 2.5. e no portal eletrônico da Prefeitura Municipal de Capão Alto SC, na página </w:t>
      </w:r>
      <w:hyperlink r:id="rId3">
        <w:r>
          <w:rPr>
            <w:rStyle w:val="LinkdaInternet"/>
            <w:rFonts w:cs="Arial" w:ascii="Arial" w:hAnsi="Arial"/>
            <w:color w:val="auto"/>
            <w:sz w:val="20"/>
            <w:szCs w:val="20"/>
          </w:rPr>
          <w:t>www.capaoalto.sc.gov.br</w:t>
        </w:r>
      </w:hyperlink>
      <w:r>
        <w:rPr>
          <w:rFonts w:cs="Arial" w:ascii="Arial" w:hAnsi="Arial"/>
          <w:color w:val="auto"/>
          <w:sz w:val="20"/>
          <w:szCs w:val="20"/>
        </w:rPr>
        <w:t xml:space="preserve"> </w:t>
      </w:r>
    </w:p>
    <w:p>
      <w:pPr>
        <w:pStyle w:val="Normal"/>
        <w:spacing w:lineRule="auto" w:line="240" w:before="0" w:after="0"/>
        <w:jc w:val="both"/>
        <w:rPr/>
      </w:pPr>
      <w:r>
        <w:rPr>
          <w:rFonts w:cs="Arial" w:ascii="Arial" w:hAnsi="Arial"/>
          <w:b/>
          <w:bCs/>
          <w:color w:val="auto"/>
          <w:sz w:val="20"/>
          <w:szCs w:val="20"/>
        </w:rPr>
        <w:t>2.10.</w:t>
      </w:r>
      <w:r>
        <w:rPr>
          <w:rFonts w:cs="Arial" w:ascii="Arial" w:hAnsi="Arial"/>
          <w:color w:val="auto"/>
          <w:sz w:val="20"/>
          <w:szCs w:val="20"/>
        </w:rPr>
        <w:t xml:space="preserve"> Em caso de discordância existente entre as quantidades e especificações do objeto descritas no endereço eletrônico </w:t>
      </w:r>
      <w:hyperlink r:id="rId4">
        <w:r>
          <w:rPr>
            <w:rStyle w:val="LinkdaInternet"/>
            <w:rFonts w:cs="Arial" w:ascii="Arial" w:hAnsi="Arial"/>
            <w:color w:val="auto"/>
            <w:sz w:val="20"/>
            <w:szCs w:val="20"/>
          </w:rPr>
          <w:t>www.bll.org.br</w:t>
        </w:r>
      </w:hyperlink>
      <w:r>
        <w:rPr>
          <w:rFonts w:cs="Arial" w:ascii="Arial" w:hAnsi="Arial"/>
          <w:color w:val="auto"/>
          <w:sz w:val="20"/>
          <w:szCs w:val="20"/>
        </w:rPr>
        <w:t xml:space="preserve"> , com as quantidades e especificações constantes deste Edital, prevalecerão as constantes do Edital.</w:t>
      </w:r>
    </w:p>
    <w:p>
      <w:pPr>
        <w:pStyle w:val="Normal"/>
        <w:spacing w:lineRule="auto" w:line="240" w:before="0" w:after="0"/>
        <w:jc w:val="both"/>
        <w:rPr>
          <w:rFonts w:ascii="Arial" w:hAnsi="Arial" w:cs="Arial"/>
          <w:b/>
          <w:i/>
          <w:i/>
          <w:color w:val="auto"/>
          <w:sz w:val="20"/>
          <w:szCs w:val="20"/>
        </w:rPr>
      </w:pPr>
      <w:r>
        <w:rPr>
          <w:rFonts w:cs="Arial" w:ascii="Arial" w:hAnsi="Arial"/>
          <w:b/>
          <w:i/>
          <w:color w:val="auto"/>
          <w:sz w:val="20"/>
          <w:szCs w:val="20"/>
        </w:rPr>
      </w:r>
    </w:p>
    <w:p>
      <w:pPr>
        <w:pStyle w:val="Normal"/>
        <w:spacing w:lineRule="auto" w:line="240" w:before="0" w:after="0"/>
        <w:jc w:val="both"/>
        <w:rPr>
          <w:color w:val="auto"/>
        </w:rPr>
      </w:pPr>
      <w:r>
        <w:rPr>
          <w:rFonts w:cs="Arial" w:ascii="Arial" w:hAnsi="Arial"/>
          <w:b/>
          <w:color w:val="auto"/>
          <w:sz w:val="20"/>
          <w:szCs w:val="20"/>
        </w:rPr>
        <w:t>3. OBJETO</w:t>
      </w:r>
    </w:p>
    <w:p>
      <w:pPr>
        <w:pStyle w:val="Normal"/>
        <w:spacing w:lineRule="auto" w:line="240" w:before="0" w:after="0"/>
        <w:jc w:val="both"/>
        <w:rPr>
          <w:color w:val="auto"/>
        </w:rPr>
      </w:pPr>
      <w:r>
        <w:rPr>
          <w:rFonts w:cs="Arial" w:ascii="Arial" w:hAnsi="Arial"/>
          <w:color w:val="auto"/>
          <w:sz w:val="20"/>
          <w:szCs w:val="20"/>
        </w:rPr>
        <w:t>3.1.</w:t>
      </w:r>
      <w:r>
        <w:rPr>
          <w:rFonts w:cs="Arial" w:ascii="Arial" w:hAnsi="Arial"/>
          <w:b/>
          <w:color w:val="auto"/>
          <w:sz w:val="20"/>
          <w:szCs w:val="20"/>
        </w:rPr>
        <w:t xml:space="preserve"> </w:t>
      </w:r>
      <w:r>
        <w:rPr>
          <w:rFonts w:cs="Arial" w:ascii="Arial" w:hAnsi="Arial"/>
          <w:b/>
          <w:i/>
          <w:color w:val="auto"/>
          <w:sz w:val="20"/>
          <w:szCs w:val="20"/>
        </w:rPr>
        <w:t>EVENTUAL E FUTURA AQUISIÇÃO DE PRANCHAS DE MADEIRA DE EUCALIPTO  E DORMENTES DE MADEIRA DE EUCALIPTO PARA MANUTENÇÃO DAS ESTRADAS VICINAIS</w:t>
      </w:r>
      <w:r>
        <w:rPr>
          <w:rFonts w:cs="Arial" w:ascii="Arial" w:hAnsi="Arial"/>
          <w:color w:val="auto"/>
          <w:sz w:val="20"/>
          <w:szCs w:val="20"/>
        </w:rPr>
        <w:t>, conforme relação e características dos itens constantes em anexo neste edital.</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color w:val="auto"/>
          <w:sz w:val="20"/>
          <w:szCs w:val="20"/>
        </w:rPr>
        <w:t>4. PARTICIPAÇÃO </w:t>
      </w:r>
    </w:p>
    <w:p>
      <w:pPr>
        <w:pStyle w:val="Normal"/>
        <w:spacing w:lineRule="auto" w:line="240" w:before="0" w:after="0"/>
        <w:jc w:val="both"/>
        <w:rPr>
          <w:color w:val="auto"/>
        </w:rPr>
      </w:pPr>
      <w:r>
        <w:rPr>
          <w:rFonts w:cs="Arial" w:ascii="Arial" w:hAnsi="Arial"/>
          <w:color w:val="auto"/>
          <w:sz w:val="20"/>
          <w:szCs w:val="20"/>
        </w:rPr>
        <w:t xml:space="preserve">4.1. Poderão participar do presente Pregão Eletrônico as empresas que atenderem a todas as exigências, inclusive quanto a documentação constante deste Edital, e seus Anexos e, estiver devidamente cadastrada junto ao Órgão Provedor do Sistema, através do site </w:t>
      </w:r>
      <w:hyperlink r:id="rId5">
        <w:r>
          <w:rPr>
            <w:rStyle w:val="LinkdaInternet"/>
            <w:rFonts w:cs="Arial" w:ascii="Arial" w:hAnsi="Arial"/>
            <w:bCs/>
            <w:color w:val="auto"/>
            <w:sz w:val="20"/>
            <w:szCs w:val="20"/>
          </w:rPr>
          <w:t>www.bll.org.br</w:t>
        </w:r>
      </w:hyperlink>
      <w:r>
        <w:rPr>
          <w:rFonts w:cs="Arial" w:ascii="Arial" w:hAnsi="Arial"/>
          <w:bCs/>
          <w:color w:val="auto"/>
          <w:sz w:val="20"/>
          <w:szCs w:val="20"/>
        </w:rPr>
        <w:t xml:space="preserve"> </w:t>
      </w:r>
      <w:r>
        <w:rPr>
          <w:rFonts w:eastAsia="Times New Roman" w:cs="Arial" w:ascii="Arial" w:hAnsi="Arial"/>
          <w:color w:val="auto"/>
          <w:sz w:val="20"/>
          <w:szCs w:val="20"/>
        </w:rPr>
        <w:t>.</w:t>
      </w:r>
    </w:p>
    <w:p>
      <w:pPr>
        <w:pStyle w:val="Normal"/>
        <w:spacing w:lineRule="auto" w:line="240" w:before="0" w:after="0"/>
        <w:jc w:val="both"/>
        <w:rPr>
          <w:color w:val="auto"/>
        </w:rPr>
      </w:pPr>
      <w:r>
        <w:rPr>
          <w:rFonts w:cs="Arial" w:ascii="Arial" w:hAnsi="Arial"/>
          <w:color w:val="auto"/>
          <w:sz w:val="20"/>
          <w:szCs w:val="20"/>
        </w:rPr>
        <w:t>4.2. Como requisito para participação no pregão, em campo próprio do sistema eletrônico, o licitante deverá manifestar o pleno conhecimento e atendimento às exigências de habilitação previstas no Edital.</w:t>
      </w:r>
    </w:p>
    <w:p>
      <w:pPr>
        <w:pStyle w:val="Normal"/>
        <w:spacing w:lineRule="auto" w:line="240" w:before="0" w:after="0"/>
        <w:jc w:val="both"/>
        <w:rPr>
          <w:color w:val="auto"/>
        </w:rPr>
      </w:pPr>
      <w:r>
        <w:rPr>
          <w:rFonts w:cs="Arial" w:ascii="Arial" w:hAnsi="Arial"/>
          <w:color w:val="auto"/>
          <w:sz w:val="20"/>
          <w:szCs w:val="20"/>
        </w:rPr>
        <w:t>4.3. Não será admitida a participação de empresas que se encontrem em regime de recuperação judicial ou em processo de falência, sob concurso de credores, dissolução ou liquidação, que estejam com o direito de licitar e contratar com a Administração Pública, suspensas, ou que por esta tenham sido declaradas inidôneas.</w:t>
      </w:r>
    </w:p>
    <w:p>
      <w:pPr>
        <w:pStyle w:val="Normal"/>
        <w:spacing w:lineRule="auto" w:line="240" w:before="0" w:after="0"/>
        <w:jc w:val="both"/>
        <w:rPr>
          <w:color w:val="auto"/>
        </w:rPr>
      </w:pPr>
      <w:r>
        <w:rPr>
          <w:rFonts w:cs="Arial" w:ascii="Arial" w:hAnsi="Arial"/>
          <w:color w:val="auto"/>
          <w:sz w:val="20"/>
          <w:szCs w:val="20"/>
        </w:rPr>
        <w:t xml:space="preserve">4.4. Não poderão participar desta licitação os interessados: </w:t>
      </w:r>
    </w:p>
    <w:p>
      <w:pPr>
        <w:pStyle w:val="Normal"/>
        <w:spacing w:lineRule="auto" w:line="240" w:before="0" w:after="0"/>
        <w:jc w:val="both"/>
        <w:rPr>
          <w:color w:val="auto"/>
        </w:rPr>
      </w:pPr>
      <w:r>
        <w:rPr>
          <w:rFonts w:cs="Arial" w:ascii="Arial" w:hAnsi="Arial"/>
          <w:color w:val="auto"/>
          <w:sz w:val="20"/>
          <w:szCs w:val="20"/>
        </w:rPr>
        <w:t xml:space="preserve">4.4.1. Proibidos de participar de licitações e celebrar contratos administrativos, na forma da legislação vigente; </w:t>
      </w:r>
    </w:p>
    <w:p>
      <w:pPr>
        <w:pStyle w:val="Normal"/>
        <w:spacing w:lineRule="auto" w:line="240" w:before="0" w:after="0"/>
        <w:jc w:val="both"/>
        <w:rPr>
          <w:color w:val="auto"/>
        </w:rPr>
      </w:pPr>
      <w:r>
        <w:rPr>
          <w:rFonts w:cs="Arial" w:ascii="Arial" w:hAnsi="Arial"/>
          <w:color w:val="auto"/>
          <w:sz w:val="20"/>
          <w:szCs w:val="20"/>
        </w:rPr>
        <w:t xml:space="preserve">4.4.2. Estrangeiros que não tenham representação legal no Brasil com poderes expressos para receber citação e responder administrativa ou judicialmente; </w:t>
      </w:r>
    </w:p>
    <w:p>
      <w:pPr>
        <w:pStyle w:val="Normal"/>
        <w:spacing w:lineRule="auto" w:line="240" w:before="0" w:after="0"/>
        <w:jc w:val="both"/>
        <w:rPr>
          <w:color w:val="auto"/>
        </w:rPr>
      </w:pPr>
      <w:r>
        <w:rPr>
          <w:rFonts w:cs="Arial" w:ascii="Arial" w:hAnsi="Arial"/>
          <w:color w:val="auto"/>
          <w:sz w:val="20"/>
          <w:szCs w:val="20"/>
        </w:rPr>
        <w:t>4.4.3. Suspensas</w:t>
      </w:r>
      <w:r>
        <w:rPr>
          <w:rFonts w:cs="Arial" w:ascii="Arial" w:hAnsi="Arial"/>
          <w:color w:val="auto"/>
          <w:spacing w:val="1"/>
          <w:sz w:val="20"/>
          <w:szCs w:val="20"/>
        </w:rPr>
        <w:t xml:space="preserve"> </w:t>
      </w:r>
      <w:r>
        <w:rPr>
          <w:rFonts w:cs="Arial" w:ascii="Arial" w:hAnsi="Arial"/>
          <w:color w:val="auto"/>
          <w:sz w:val="20"/>
          <w:szCs w:val="20"/>
        </w:rPr>
        <w:t>temporariamente</w:t>
      </w:r>
      <w:r>
        <w:rPr>
          <w:rFonts w:cs="Arial" w:ascii="Arial" w:hAnsi="Arial"/>
          <w:color w:val="auto"/>
          <w:spacing w:val="1"/>
          <w:sz w:val="20"/>
          <w:szCs w:val="20"/>
        </w:rPr>
        <w:t xml:space="preserve"> </w:t>
      </w:r>
      <w:r>
        <w:rPr>
          <w:rFonts w:cs="Arial" w:ascii="Arial" w:hAnsi="Arial"/>
          <w:color w:val="auto"/>
          <w:sz w:val="20"/>
          <w:szCs w:val="20"/>
        </w:rPr>
        <w:t>para</w:t>
      </w:r>
      <w:r>
        <w:rPr>
          <w:rFonts w:cs="Arial" w:ascii="Arial" w:hAnsi="Arial"/>
          <w:color w:val="auto"/>
          <w:spacing w:val="1"/>
          <w:sz w:val="20"/>
          <w:szCs w:val="20"/>
        </w:rPr>
        <w:t xml:space="preserve"> </w:t>
      </w:r>
      <w:r>
        <w:rPr>
          <w:rFonts w:cs="Arial" w:ascii="Arial" w:hAnsi="Arial"/>
          <w:color w:val="auto"/>
          <w:sz w:val="20"/>
          <w:szCs w:val="20"/>
        </w:rPr>
        <w:t>licitar</w:t>
      </w:r>
      <w:r>
        <w:rPr>
          <w:rFonts w:cs="Arial" w:ascii="Arial" w:hAnsi="Arial"/>
          <w:color w:val="auto"/>
          <w:spacing w:val="1"/>
          <w:sz w:val="20"/>
          <w:szCs w:val="20"/>
        </w:rPr>
        <w:t xml:space="preserve"> </w:t>
      </w:r>
      <w:r>
        <w:rPr>
          <w:rFonts w:cs="Arial" w:ascii="Arial" w:hAnsi="Arial"/>
          <w:color w:val="auto"/>
          <w:sz w:val="20"/>
          <w:szCs w:val="20"/>
        </w:rPr>
        <w:t>e</w:t>
      </w:r>
      <w:r>
        <w:rPr>
          <w:rFonts w:cs="Arial" w:ascii="Arial" w:hAnsi="Arial"/>
          <w:color w:val="auto"/>
          <w:spacing w:val="1"/>
          <w:sz w:val="20"/>
          <w:szCs w:val="20"/>
        </w:rPr>
        <w:t xml:space="preserve"> </w:t>
      </w:r>
      <w:r>
        <w:rPr>
          <w:rFonts w:cs="Arial" w:ascii="Arial" w:hAnsi="Arial"/>
          <w:color w:val="auto"/>
          <w:sz w:val="20"/>
          <w:szCs w:val="20"/>
        </w:rPr>
        <w:t>impedidas</w:t>
      </w:r>
      <w:r>
        <w:rPr>
          <w:rFonts w:cs="Arial" w:ascii="Arial" w:hAnsi="Arial"/>
          <w:color w:val="auto"/>
          <w:spacing w:val="1"/>
          <w:sz w:val="20"/>
          <w:szCs w:val="20"/>
        </w:rPr>
        <w:t xml:space="preserve"> </w:t>
      </w:r>
      <w:r>
        <w:rPr>
          <w:rFonts w:cs="Arial" w:ascii="Arial" w:hAnsi="Arial"/>
          <w:color w:val="auto"/>
          <w:sz w:val="20"/>
          <w:szCs w:val="20"/>
        </w:rPr>
        <w:t>de</w:t>
      </w:r>
      <w:r>
        <w:rPr>
          <w:rFonts w:cs="Arial" w:ascii="Arial" w:hAnsi="Arial"/>
          <w:color w:val="auto"/>
          <w:spacing w:val="-64"/>
          <w:sz w:val="20"/>
          <w:szCs w:val="20"/>
        </w:rPr>
        <w:t xml:space="preserve"> </w:t>
      </w:r>
      <w:r>
        <w:rPr>
          <w:rFonts w:cs="Arial" w:ascii="Arial" w:hAnsi="Arial"/>
          <w:color w:val="auto"/>
          <w:sz w:val="20"/>
          <w:szCs w:val="20"/>
        </w:rPr>
        <w:t>contratar com esta Administração nos termos do da Lei nº 14.133/21 e suas</w:t>
      </w:r>
      <w:r>
        <w:rPr>
          <w:rFonts w:cs="Arial" w:ascii="Arial" w:hAnsi="Arial"/>
          <w:color w:val="auto"/>
          <w:spacing w:val="1"/>
          <w:sz w:val="20"/>
          <w:szCs w:val="20"/>
        </w:rPr>
        <w:t xml:space="preserve"> </w:t>
      </w:r>
      <w:r>
        <w:rPr>
          <w:rFonts w:cs="Arial" w:ascii="Arial" w:hAnsi="Arial"/>
          <w:color w:val="auto"/>
          <w:sz w:val="20"/>
          <w:szCs w:val="20"/>
        </w:rPr>
        <w:t>alterações</w:t>
      </w:r>
      <w:r>
        <w:rPr>
          <w:rFonts w:cs="Arial" w:ascii="Arial" w:hAnsi="Arial"/>
          <w:color w:val="auto"/>
          <w:spacing w:val="-5"/>
          <w:sz w:val="20"/>
          <w:szCs w:val="20"/>
        </w:rPr>
        <w:t xml:space="preserve"> </w:t>
      </w:r>
      <w:r>
        <w:rPr>
          <w:rFonts w:cs="Arial" w:ascii="Arial" w:hAnsi="Arial"/>
          <w:color w:val="auto"/>
          <w:sz w:val="20"/>
          <w:szCs w:val="20"/>
        </w:rPr>
        <w:t xml:space="preserve">posteriores; </w:t>
      </w:r>
    </w:p>
    <w:p>
      <w:pPr>
        <w:pStyle w:val="Normal"/>
        <w:spacing w:lineRule="auto" w:line="240" w:before="0" w:after="0"/>
        <w:jc w:val="both"/>
        <w:rPr>
          <w:color w:val="auto"/>
        </w:rPr>
      </w:pPr>
      <w:r>
        <w:rPr>
          <w:rFonts w:cs="Arial" w:ascii="Arial" w:hAnsi="Arial"/>
          <w:color w:val="auto"/>
          <w:sz w:val="20"/>
          <w:szCs w:val="20"/>
        </w:rPr>
        <w:t xml:space="preserve">4.4.4. Que estejam sob falência, concurso de credores, em processo de dissolução ou liquidação; </w:t>
      </w:r>
    </w:p>
    <w:p>
      <w:pPr>
        <w:pStyle w:val="Normal"/>
        <w:spacing w:lineRule="auto" w:line="240" w:before="0" w:after="0"/>
        <w:jc w:val="both"/>
        <w:rPr>
          <w:color w:val="auto"/>
        </w:rPr>
      </w:pPr>
      <w:r>
        <w:rPr>
          <w:rFonts w:cs="Arial" w:ascii="Arial" w:hAnsi="Arial"/>
          <w:color w:val="auto"/>
          <w:sz w:val="20"/>
          <w:szCs w:val="20"/>
        </w:rPr>
        <w:t>4.4.5. Entidades empresariais que estejam reunidas em consórcio qualquer que seja a</w:t>
      </w:r>
      <w:r>
        <w:rPr>
          <w:rFonts w:cs="Arial" w:ascii="Arial" w:hAnsi="Arial"/>
          <w:color w:val="auto"/>
          <w:spacing w:val="1"/>
          <w:sz w:val="20"/>
          <w:szCs w:val="20"/>
        </w:rPr>
        <w:t xml:space="preserve"> </w:t>
      </w:r>
      <w:r>
        <w:rPr>
          <w:rFonts w:cs="Arial" w:ascii="Arial" w:hAnsi="Arial"/>
          <w:color w:val="auto"/>
          <w:sz w:val="20"/>
          <w:szCs w:val="20"/>
        </w:rPr>
        <w:t>sua</w:t>
      </w:r>
      <w:r>
        <w:rPr>
          <w:rFonts w:cs="Arial" w:ascii="Arial" w:hAnsi="Arial"/>
          <w:color w:val="auto"/>
          <w:spacing w:val="-2"/>
          <w:sz w:val="20"/>
          <w:szCs w:val="20"/>
        </w:rPr>
        <w:t xml:space="preserve"> </w:t>
      </w:r>
      <w:r>
        <w:rPr>
          <w:rFonts w:cs="Arial" w:ascii="Arial" w:hAnsi="Arial"/>
          <w:color w:val="auto"/>
          <w:sz w:val="20"/>
          <w:szCs w:val="20"/>
        </w:rPr>
        <w:t>forma</w:t>
      </w:r>
      <w:r>
        <w:rPr>
          <w:rFonts w:cs="Arial" w:ascii="Arial" w:hAnsi="Arial"/>
          <w:color w:val="auto"/>
          <w:spacing w:val="-2"/>
          <w:sz w:val="20"/>
          <w:szCs w:val="20"/>
        </w:rPr>
        <w:t xml:space="preserve"> </w:t>
      </w:r>
      <w:r>
        <w:rPr>
          <w:rFonts w:cs="Arial" w:ascii="Arial" w:hAnsi="Arial"/>
          <w:color w:val="auto"/>
          <w:sz w:val="20"/>
          <w:szCs w:val="20"/>
        </w:rPr>
        <w:t>de</w:t>
      </w:r>
      <w:r>
        <w:rPr>
          <w:rFonts w:cs="Arial" w:ascii="Arial" w:hAnsi="Arial"/>
          <w:color w:val="auto"/>
          <w:spacing w:val="-2"/>
          <w:sz w:val="20"/>
          <w:szCs w:val="20"/>
        </w:rPr>
        <w:t xml:space="preserve"> </w:t>
      </w:r>
      <w:r>
        <w:rPr>
          <w:rFonts w:cs="Arial" w:ascii="Arial" w:hAnsi="Arial"/>
          <w:color w:val="auto"/>
          <w:sz w:val="20"/>
          <w:szCs w:val="20"/>
        </w:rPr>
        <w:t xml:space="preserve">constituição; </w:t>
      </w:r>
    </w:p>
    <w:p>
      <w:pPr>
        <w:pStyle w:val="Normal"/>
        <w:spacing w:lineRule="auto" w:line="240" w:before="0" w:after="0"/>
        <w:jc w:val="both"/>
        <w:rPr>
          <w:highlight w:val="none"/>
          <w:shd w:fill="auto" w:val="clear"/>
        </w:rPr>
      </w:pPr>
      <w:r>
        <w:rPr>
          <w:rFonts w:cs="Arial" w:ascii="Arial" w:hAnsi="Arial"/>
          <w:color w:val="000000"/>
          <w:sz w:val="20"/>
          <w:szCs w:val="20"/>
          <w:shd w:fill="auto" w:val="clear"/>
        </w:rPr>
        <w:t>4.4.6. Entidades das quais participem, seja a que título for, dirigentes ou servidores do Município;</w:t>
      </w:r>
    </w:p>
    <w:p>
      <w:pPr>
        <w:pStyle w:val="Normal"/>
        <w:spacing w:lineRule="auto" w:line="240" w:before="0" w:after="0"/>
        <w:jc w:val="both"/>
        <w:rPr>
          <w:highlight w:val="none"/>
          <w:shd w:fill="auto" w:val="clear"/>
        </w:rPr>
      </w:pPr>
      <w:r>
        <w:rPr>
          <w:rFonts w:cs="Arial" w:ascii="Arial" w:hAnsi="Arial"/>
          <w:color w:val="000000"/>
          <w:sz w:val="20"/>
          <w:szCs w:val="20"/>
          <w:shd w:fill="auto" w:val="clear"/>
        </w:rPr>
        <w:t>4.4.7. Que</w:t>
      </w:r>
      <w:r>
        <w:rPr>
          <w:rFonts w:cs="Arial" w:ascii="Arial" w:hAnsi="Arial"/>
          <w:color w:val="000000"/>
          <w:spacing w:val="-4"/>
          <w:sz w:val="20"/>
          <w:szCs w:val="20"/>
          <w:shd w:fill="auto" w:val="clear"/>
        </w:rPr>
        <w:t xml:space="preserve"> </w:t>
      </w:r>
      <w:r>
        <w:rPr>
          <w:rFonts w:cs="Arial" w:ascii="Arial" w:hAnsi="Arial"/>
          <w:color w:val="000000"/>
          <w:sz w:val="20"/>
          <w:szCs w:val="20"/>
          <w:shd w:fill="auto" w:val="clear"/>
        </w:rPr>
        <w:t>estejam</w:t>
      </w:r>
      <w:r>
        <w:rPr>
          <w:rFonts w:cs="Arial" w:ascii="Arial" w:hAnsi="Arial"/>
          <w:color w:val="000000"/>
          <w:spacing w:val="-2"/>
          <w:sz w:val="20"/>
          <w:szCs w:val="20"/>
          <w:shd w:fill="auto" w:val="clear"/>
        </w:rPr>
        <w:t xml:space="preserve"> </w:t>
      </w:r>
      <w:r>
        <w:rPr>
          <w:rFonts w:cs="Arial" w:ascii="Arial" w:hAnsi="Arial"/>
          <w:color w:val="000000"/>
          <w:sz w:val="20"/>
          <w:szCs w:val="20"/>
          <w:shd w:fill="auto" w:val="clear"/>
        </w:rPr>
        <w:t>enquadradas</w:t>
      </w:r>
      <w:r>
        <w:rPr>
          <w:rFonts w:cs="Arial" w:ascii="Arial" w:hAnsi="Arial"/>
          <w:color w:val="000000"/>
          <w:spacing w:val="-4"/>
          <w:sz w:val="20"/>
          <w:szCs w:val="20"/>
          <w:shd w:fill="auto" w:val="clear"/>
        </w:rPr>
        <w:t xml:space="preserve"> </w:t>
      </w:r>
      <w:r>
        <w:rPr>
          <w:rFonts w:cs="Arial" w:ascii="Arial" w:hAnsi="Arial"/>
          <w:color w:val="000000"/>
          <w:sz w:val="20"/>
          <w:szCs w:val="20"/>
          <w:shd w:fill="auto" w:val="clear"/>
        </w:rPr>
        <w:t>na</w:t>
      </w:r>
      <w:r>
        <w:rPr>
          <w:rFonts w:cs="Arial" w:ascii="Arial" w:hAnsi="Arial"/>
          <w:color w:val="000000"/>
          <w:spacing w:val="-4"/>
          <w:sz w:val="20"/>
          <w:szCs w:val="20"/>
          <w:shd w:fill="auto" w:val="clear"/>
        </w:rPr>
        <w:t xml:space="preserve"> </w:t>
      </w:r>
      <w:r>
        <w:rPr>
          <w:rFonts w:cs="Arial" w:ascii="Arial" w:hAnsi="Arial"/>
          <w:color w:val="000000"/>
          <w:sz w:val="20"/>
          <w:szCs w:val="20"/>
          <w:shd w:fill="auto" w:val="clear"/>
        </w:rPr>
        <w:t>lei</w:t>
      </w:r>
      <w:r>
        <w:rPr>
          <w:rFonts w:cs="Arial" w:ascii="Arial" w:hAnsi="Arial"/>
          <w:color w:val="000000"/>
          <w:spacing w:val="-1"/>
          <w:sz w:val="20"/>
          <w:szCs w:val="20"/>
          <w:shd w:fill="auto" w:val="clear"/>
        </w:rPr>
        <w:t xml:space="preserve"> </w:t>
      </w:r>
      <w:r>
        <w:rPr>
          <w:rFonts w:cs="Arial" w:ascii="Arial" w:hAnsi="Arial"/>
          <w:color w:val="000000"/>
          <w:sz w:val="20"/>
          <w:szCs w:val="20"/>
          <w:shd w:fill="auto" w:val="clear"/>
        </w:rPr>
        <w:t>14.133/21</w:t>
      </w:r>
      <w:r>
        <w:rPr>
          <w:rFonts w:cs="Arial" w:ascii="Arial" w:hAnsi="Arial"/>
          <w:color w:val="000000"/>
          <w:spacing w:val="-3"/>
          <w:sz w:val="20"/>
          <w:szCs w:val="20"/>
          <w:shd w:fill="auto" w:val="clear"/>
        </w:rPr>
        <w:t xml:space="preserve"> </w:t>
      </w:r>
      <w:r>
        <w:rPr>
          <w:rFonts w:cs="Arial" w:ascii="Arial" w:hAnsi="Arial"/>
          <w:color w:val="000000"/>
          <w:sz w:val="20"/>
          <w:szCs w:val="20"/>
          <w:shd w:fill="auto" w:val="clear"/>
        </w:rPr>
        <w:t>artigo</w:t>
      </w:r>
      <w:r>
        <w:rPr>
          <w:rFonts w:cs="Arial" w:ascii="Arial" w:hAnsi="Arial"/>
          <w:color w:val="000000"/>
          <w:spacing w:val="-2"/>
          <w:sz w:val="20"/>
          <w:szCs w:val="20"/>
          <w:shd w:fill="auto" w:val="clear"/>
        </w:rPr>
        <w:t xml:space="preserve"> </w:t>
      </w:r>
      <w:r>
        <w:rPr>
          <w:rFonts w:cs="Arial" w:ascii="Arial" w:hAnsi="Arial"/>
          <w:color w:val="000000"/>
          <w:sz w:val="20"/>
          <w:szCs w:val="20"/>
          <w:shd w:fill="auto" w:val="clear"/>
        </w:rPr>
        <w:t>Art.14 e seus incisos.</w:t>
      </w:r>
    </w:p>
    <w:p>
      <w:pPr>
        <w:pStyle w:val="Normal"/>
        <w:spacing w:lineRule="auto" w:line="240" w:before="0" w:after="0"/>
        <w:jc w:val="both"/>
        <w:rPr>
          <w:highlight w:val="none"/>
          <w:shd w:fill="auto" w:val="clear"/>
        </w:rPr>
      </w:pPr>
      <w:r>
        <w:rPr>
          <w:rFonts w:cs="Arial" w:ascii="Arial" w:hAnsi="Arial"/>
          <w:b/>
          <w:bCs/>
          <w:i/>
          <w:iCs/>
          <w:color w:val="000000"/>
          <w:sz w:val="20"/>
          <w:szCs w:val="20"/>
          <w:shd w:fill="auto" w:val="clear"/>
        </w:rPr>
        <w:t>4.5. Para fins de gozo dos benefícios dispostos na Lei Complementar nº 123, de 2006 e do Decreto n.º8.538, de 2015, As empresas que cumprirem os requisitos legais para tanto, devem identificar-se como microempresa ou empresa de pequeno porte no momento do seu cadastramento junto à Bolsa de Licitações e Leilões – BLL.</w:t>
      </w:r>
    </w:p>
    <w:p>
      <w:pPr>
        <w:pStyle w:val="Normal"/>
        <w:spacing w:lineRule="auto" w:line="240" w:before="0" w:after="0"/>
        <w:jc w:val="both"/>
        <w:rPr>
          <w:highlight w:val="none"/>
          <w:shd w:fill="auto" w:val="clear"/>
        </w:rPr>
      </w:pPr>
      <w:r>
        <w:rPr>
          <w:rFonts w:cs="Arial" w:ascii="Arial" w:hAnsi="Arial"/>
          <w:b/>
          <w:bCs/>
          <w:i/>
          <w:iCs/>
          <w:color w:val="000000"/>
          <w:sz w:val="20"/>
          <w:szCs w:val="20"/>
          <w:shd w:fill="auto" w:val="clear"/>
        </w:rPr>
        <w:t xml:space="preserve">4.5.1.Nas contratações com prazo de vigência superior a 1 (um) ano, será considerado o valor anual do contrato na aplicação dos limites previstos nos §§ 1º e 2º do artigo 4º da Lei 14.133/21 </w:t>
      </w:r>
      <w:r>
        <w:rPr>
          <w:rFonts w:cs="Arial" w:ascii="Arial" w:hAnsi="Arial"/>
          <w:b w:val="false"/>
          <w:bCs w:val="false"/>
          <w:i w:val="false"/>
          <w:iCs w:val="false"/>
          <w:color w:val="000000"/>
          <w:sz w:val="20"/>
          <w:szCs w:val="20"/>
          <w:shd w:fill="auto" w:val="clear"/>
        </w:rPr>
        <w:t>.</w:t>
      </w:r>
    </w:p>
    <w:p>
      <w:pPr>
        <w:pStyle w:val="Normal"/>
        <w:spacing w:lineRule="auto" w:line="240" w:before="0" w:after="0"/>
        <w:jc w:val="both"/>
        <w:rPr>
          <w:rFonts w:ascii="Arial" w:hAnsi="Arial" w:cs="Arial"/>
          <w:b/>
          <w:color w:val="auto"/>
          <w:sz w:val="20"/>
          <w:szCs w:val="20"/>
          <w:highlight w:val="none"/>
          <w:shd w:fill="auto" w:val="clear"/>
        </w:rPr>
      </w:pPr>
      <w:r>
        <w:rPr>
          <w:rFonts w:cs="Arial" w:ascii="Arial" w:hAnsi="Arial"/>
          <w:b/>
          <w:color w:val="000000"/>
          <w:sz w:val="20"/>
          <w:szCs w:val="20"/>
          <w:shd w:fill="auto" w:val="clear"/>
        </w:rPr>
      </w:r>
    </w:p>
    <w:p>
      <w:pPr>
        <w:pStyle w:val="Normal"/>
        <w:spacing w:lineRule="auto" w:line="240" w:before="0" w:after="0"/>
        <w:jc w:val="both"/>
        <w:rPr>
          <w:rFonts w:ascii="Arial" w:hAnsi="Arial" w:cs="Arial"/>
          <w:b/>
          <w:color w:val="auto"/>
          <w:sz w:val="20"/>
          <w:szCs w:val="20"/>
          <w:highlight w:val="none"/>
          <w:shd w:fill="auto" w:val="clear"/>
        </w:rPr>
      </w:pPr>
      <w:r>
        <w:rPr>
          <w:rFonts w:cs="Arial" w:ascii="Arial" w:hAnsi="Arial"/>
          <w:b/>
          <w:color w:val="000000"/>
          <w:sz w:val="20"/>
          <w:szCs w:val="20"/>
          <w:shd w:fill="auto" w:val="clear"/>
        </w:rPr>
      </w:r>
    </w:p>
    <w:p>
      <w:pPr>
        <w:pStyle w:val="Normal"/>
        <w:spacing w:lineRule="auto" w:line="240" w:before="0" w:after="0"/>
        <w:jc w:val="both"/>
        <w:rPr>
          <w:color w:val="auto"/>
        </w:rPr>
      </w:pPr>
      <w:r>
        <w:rPr>
          <w:rFonts w:cs="Arial" w:ascii="Arial" w:hAnsi="Arial"/>
          <w:b/>
          <w:color w:val="auto"/>
          <w:sz w:val="20"/>
          <w:szCs w:val="20"/>
        </w:rPr>
        <w:t>5. REPRESENTAÇÃO E CREDENCIAMENTO</w:t>
      </w:r>
    </w:p>
    <w:p>
      <w:pPr>
        <w:pStyle w:val="Normal"/>
        <w:spacing w:lineRule="auto" w:line="240" w:before="0" w:after="0"/>
        <w:jc w:val="both"/>
        <w:rPr>
          <w:color w:val="auto"/>
        </w:rPr>
      </w:pPr>
      <w:r>
        <w:rPr>
          <w:rFonts w:cs="Arial" w:ascii="Arial" w:hAnsi="Arial"/>
          <w:color w:val="auto"/>
          <w:sz w:val="20"/>
          <w:szCs w:val="20"/>
        </w:rPr>
        <w:t xml:space="preserve">5.1. Poderão participar deste Pregão Eletrônico as empresas que apresentarem toda a documentação exigida para respectivo cadastramento junto à Bolsa de Licitações e Leilões. </w:t>
      </w:r>
    </w:p>
    <w:p>
      <w:pPr>
        <w:pStyle w:val="Normal"/>
        <w:spacing w:lineRule="auto" w:line="240" w:before="0" w:after="0"/>
        <w:jc w:val="both"/>
        <w:rPr>
          <w:color w:val="auto"/>
        </w:rPr>
      </w:pPr>
      <w:r>
        <w:rPr>
          <w:rFonts w:cs="Arial" w:ascii="Arial" w:hAnsi="Arial"/>
          <w:color w:val="auto"/>
          <w:sz w:val="20"/>
          <w:szCs w:val="20"/>
        </w:rPr>
        <w:t xml:space="preserve">5.2. As pessoas jurídicas ou firmas individuais interessadas deverão cadastrar operador devidamente credenciado junto ao sistema, atribuindo poderes para formular lances de preços e praticar todos os demais atos e operações no sistema de serviços. </w:t>
      </w:r>
    </w:p>
    <w:p>
      <w:pPr>
        <w:pStyle w:val="Normal"/>
        <w:spacing w:lineRule="auto" w:line="240" w:before="0" w:after="0"/>
        <w:jc w:val="both"/>
        <w:rPr>
          <w:color w:val="auto"/>
        </w:rPr>
      </w:pPr>
      <w:r>
        <w:rPr>
          <w:rFonts w:cs="Arial" w:ascii="Arial" w:hAnsi="Arial"/>
          <w:color w:val="auto"/>
          <w:sz w:val="20"/>
          <w:szCs w:val="20"/>
        </w:rPr>
        <w:t xml:space="preserve">5.3. O acesso do operador ao pregão, para efeito de cadastramento de proposta de preço e lances sucessivos de preços, em nome do licitando, somente se dará mediante prévia definição de senha privativa. </w:t>
      </w:r>
    </w:p>
    <w:p>
      <w:pPr>
        <w:pStyle w:val="Normal"/>
        <w:spacing w:lineRule="auto" w:line="240" w:before="0" w:after="0"/>
        <w:jc w:val="both"/>
        <w:rPr>
          <w:color w:val="auto"/>
        </w:rPr>
      </w:pPr>
      <w:r>
        <w:rPr>
          <w:rFonts w:cs="Arial" w:ascii="Arial" w:hAnsi="Arial"/>
          <w:color w:val="auto"/>
          <w:sz w:val="20"/>
          <w:szCs w:val="20"/>
        </w:rPr>
        <w:t xml:space="preserve">5.4. A chave de identificação e a senha dos operadores poderão ser utilizadas em qualquer pregão eletrônico, salvo quando canceladas por solicitação do credenciado ou por iniciativa do provedor do sistema. </w:t>
      </w:r>
    </w:p>
    <w:p>
      <w:pPr>
        <w:pStyle w:val="Normal"/>
        <w:spacing w:lineRule="auto" w:line="240" w:before="0" w:after="0"/>
        <w:jc w:val="both"/>
        <w:rPr>
          <w:color w:val="auto"/>
        </w:rPr>
      </w:pPr>
      <w:r>
        <w:rPr>
          <w:rFonts w:cs="Arial" w:ascii="Arial" w:hAnsi="Arial"/>
          <w:color w:val="auto"/>
          <w:sz w:val="20"/>
          <w:szCs w:val="20"/>
        </w:rPr>
        <w:t xml:space="preserve">5.5. É de exclusiva responsabilidade do usuário o sigilo da senha, bem como seu uso em qualquer transação efetuada diretamente ou por seu representante, não cabendo a plataforma eletrônica ou ao Município responsabilidade por eventuais danos decorrentes do uso indevido da senha, ainda que por terceiros. </w:t>
      </w:r>
    </w:p>
    <w:p>
      <w:pPr>
        <w:pStyle w:val="Normal"/>
        <w:spacing w:lineRule="auto" w:line="240" w:before="0" w:after="0"/>
        <w:jc w:val="both"/>
        <w:rPr>
          <w:color w:val="auto"/>
        </w:rPr>
      </w:pPr>
      <w:r>
        <w:rPr>
          <w:rFonts w:cs="Arial" w:ascii="Arial" w:hAnsi="Arial"/>
          <w:color w:val="auto"/>
          <w:sz w:val="20"/>
          <w:szCs w:val="20"/>
        </w:rPr>
        <w:t xml:space="preserve">5.6. O credenciamento do fornecedor e de seu representante legal junto ao sistema eletrônico implica a responsabilidade legal pelos atos praticados e a presunção de capacidade técnica para realização das transações inerentes ao pregão eletrônico. </w:t>
      </w:r>
    </w:p>
    <w:p>
      <w:pPr>
        <w:pStyle w:val="Normal"/>
        <w:spacing w:lineRule="auto" w:line="240" w:before="0" w:after="0"/>
        <w:jc w:val="both"/>
        <w:rPr>
          <w:color w:val="auto"/>
        </w:rPr>
      </w:pPr>
      <w:r>
        <w:rPr>
          <w:rFonts w:cs="Arial" w:ascii="Arial" w:hAnsi="Arial"/>
          <w:color w:val="auto"/>
          <w:sz w:val="20"/>
          <w:szCs w:val="20"/>
        </w:rPr>
        <w:t xml:space="preserve">5.7. </w:t>
      </w:r>
      <w:r>
        <w:rPr>
          <w:rFonts w:cs="Arial" w:ascii="Arial" w:hAnsi="Arial"/>
          <w:i/>
          <w:color w:val="auto"/>
          <w:sz w:val="20"/>
          <w:szCs w:val="20"/>
        </w:rPr>
        <w:t>O licitante deverá estar credenciado, de forma direta ou por meio de empresas associadas à Bolsa de Licitações e Leilões, até no mínimo uma hora antes do horário fixado no edital para o recebimento das propostas.</w:t>
      </w:r>
      <w:r>
        <w:rPr>
          <w:rFonts w:cs="Arial" w:ascii="Arial" w:hAnsi="Arial"/>
          <w:color w:val="auto"/>
          <w:sz w:val="20"/>
          <w:szCs w:val="20"/>
        </w:rPr>
        <w:t xml:space="preserve"> </w:t>
      </w:r>
    </w:p>
    <w:p>
      <w:pPr>
        <w:pStyle w:val="Normal"/>
        <w:spacing w:lineRule="auto" w:line="240" w:before="0" w:after="0"/>
        <w:jc w:val="both"/>
        <w:rPr>
          <w:color w:val="auto"/>
        </w:rPr>
      </w:pPr>
      <w:r>
        <w:rPr>
          <w:rFonts w:cs="Arial" w:ascii="Arial" w:hAnsi="Arial"/>
          <w:color w:val="auto"/>
          <w:sz w:val="20"/>
          <w:szCs w:val="2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observadas datas e horários limites estabelecidos. </w:t>
      </w:r>
    </w:p>
    <w:p>
      <w:pPr>
        <w:pStyle w:val="Normal"/>
        <w:spacing w:lineRule="auto" w:line="240" w:before="0" w:after="0"/>
        <w:jc w:val="both"/>
        <w:rPr>
          <w:color w:val="auto"/>
        </w:rPr>
      </w:pPr>
      <w:r>
        <w:rPr>
          <w:rFonts w:cs="Arial" w:ascii="Arial" w:hAnsi="Arial"/>
          <w:color w:val="auto"/>
          <w:sz w:val="20"/>
          <w:szCs w:val="20"/>
        </w:rPr>
        <w:t xml:space="preserve">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pPr>
        <w:pStyle w:val="Normal"/>
        <w:spacing w:lineRule="auto" w:line="240" w:before="0" w:after="0"/>
        <w:jc w:val="both"/>
        <w:rPr>
          <w:color w:val="auto"/>
        </w:rPr>
      </w:pPr>
      <w:r>
        <w:rPr>
          <w:rFonts w:cs="Arial" w:ascii="Arial" w:hAnsi="Arial"/>
          <w:color w:val="auto"/>
          <w:sz w:val="20"/>
          <w:szCs w:val="20"/>
        </w:rPr>
        <w:t>5.10. Qualquer dúvida em relação ao acesso no sistema, operacionalização do sistema, como forma de anexar documentos ou operar durante a fase de disputa, por exemplo, devem ser direcionadas diretamente ao suporte da plataforma, não havendo conhecimento técnico dos servidores para prestar tais informações tais dúvidas deverão ser esclarecida por meio da Bolsa de Licitações e Leilões ou pelo e-mail contato@bll.org.br</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bCs/>
          <w:color w:val="auto"/>
          <w:sz w:val="20"/>
          <w:szCs w:val="20"/>
        </w:rPr>
        <w:t>6. ENVIO DAS PROPOSTAS DE PREÇOS</w:t>
      </w:r>
    </w:p>
    <w:p>
      <w:pPr>
        <w:pStyle w:val="Normal"/>
        <w:spacing w:lineRule="auto" w:line="240" w:before="0" w:after="0"/>
        <w:jc w:val="both"/>
        <w:rPr>
          <w:color w:val="auto"/>
        </w:rPr>
      </w:pPr>
      <w:r>
        <w:rPr>
          <w:rFonts w:eastAsia="Times New Roman" w:cs="Arial" w:ascii="Arial" w:hAnsi="Arial"/>
          <w:color w:val="auto"/>
          <w:sz w:val="20"/>
          <w:szCs w:val="20"/>
        </w:rPr>
        <w:t> </w:t>
      </w:r>
      <w:r>
        <w:rPr>
          <w:rFonts w:cs="Arial" w:ascii="Arial" w:hAnsi="Arial"/>
          <w:color w:val="auto"/>
          <w:sz w:val="20"/>
          <w:szCs w:val="20"/>
        </w:rPr>
        <w:t>6.1. A participação no Pregão Eletrônico dar-se-á por meio de digitação da senha privativa do licitante e subsequente encaminhamento da proposta de preços, contendo marca  (apenas uma por produto), valor unitário e valor total de cada item, e demais informações necessárias, até o horário previsto no item 2.1. deste Edital.</w:t>
      </w:r>
    </w:p>
    <w:p>
      <w:pPr>
        <w:pStyle w:val="Normal"/>
        <w:spacing w:lineRule="auto" w:line="240" w:before="0" w:after="0"/>
        <w:jc w:val="both"/>
        <w:rPr>
          <w:color w:val="auto"/>
        </w:rPr>
      </w:pPr>
      <w:r>
        <w:rPr>
          <w:rFonts w:cs="Arial" w:ascii="Arial" w:hAnsi="Arial"/>
          <w:color w:val="auto"/>
          <w:sz w:val="20"/>
          <w:szCs w:val="20"/>
        </w:rPr>
        <w:t>6.1.1. A proposta de preços será formulada e enviada em formulário específico, exclusivamente por meio do Sistema Eletrônico</w:t>
      </w:r>
      <w:r>
        <w:rPr>
          <w:rFonts w:eastAsia="Times New Roman" w:cs="Arial" w:ascii="Arial" w:hAnsi="Arial"/>
          <w:color w:val="auto"/>
          <w:sz w:val="20"/>
          <w:szCs w:val="20"/>
        </w:rPr>
        <w:t>.</w:t>
      </w:r>
    </w:p>
    <w:p>
      <w:pPr>
        <w:pStyle w:val="Normal"/>
        <w:spacing w:lineRule="auto" w:line="240" w:before="0" w:after="0"/>
        <w:jc w:val="both"/>
        <w:rPr>
          <w:color w:val="auto"/>
        </w:rPr>
      </w:pPr>
      <w:r>
        <w:rPr>
          <w:rFonts w:eastAsia="Times New Roman" w:cs="Arial" w:ascii="Arial" w:hAnsi="Arial"/>
          <w:color w:val="auto"/>
          <w:sz w:val="20"/>
          <w:szCs w:val="20"/>
        </w:rPr>
        <w:t> </w:t>
      </w:r>
      <w:r>
        <w:rPr>
          <w:rFonts w:cs="Arial" w:ascii="Arial" w:hAnsi="Arial"/>
          <w:color w:val="auto"/>
          <w:sz w:val="20"/>
          <w:szCs w:val="20"/>
        </w:rPr>
        <w:t>6.2. O licitante se responsabilizará por todas as transações que forem efetuadas em seu nome, no sistema eletrônico, assumindo como firmes e verdadeiras suas propostas, assim como os lances inseridos durante a sessão pública.</w:t>
      </w:r>
    </w:p>
    <w:p>
      <w:pPr>
        <w:pStyle w:val="Normal"/>
        <w:spacing w:lineRule="auto" w:line="240" w:before="0" w:after="0"/>
        <w:jc w:val="both"/>
        <w:rPr>
          <w:color w:val="auto"/>
        </w:rPr>
      </w:pPr>
      <w:r>
        <w:rPr>
          <w:rFonts w:cs="Arial" w:ascii="Arial" w:hAnsi="Arial"/>
          <w:color w:val="auto"/>
          <w:sz w:val="20"/>
          <w:szCs w:val="20"/>
        </w:rPr>
        <w:t>6.3. Incumbirá ao licitante acompanhar as operações no sistema eletrônico durante a sessão pública do pregão eletrônico.</w:t>
      </w:r>
    </w:p>
    <w:p>
      <w:pPr>
        <w:pStyle w:val="Normal"/>
        <w:spacing w:lineRule="auto" w:line="240" w:before="0" w:after="0"/>
        <w:jc w:val="both"/>
        <w:rPr>
          <w:color w:val="auto"/>
        </w:rPr>
      </w:pPr>
      <w:r>
        <w:rPr>
          <w:rFonts w:cs="Arial" w:ascii="Arial" w:hAnsi="Arial"/>
          <w:color w:val="auto"/>
          <w:sz w:val="20"/>
          <w:szCs w:val="20"/>
        </w:rPr>
        <w:t>6.4. Os itens de propostas que eventualmente contemplem produtos que não correspondam às especificações contidas no ANEXO “1” deste Edital, serão desconsiderados.</w:t>
      </w:r>
    </w:p>
    <w:p>
      <w:pPr>
        <w:pStyle w:val="Normal"/>
        <w:spacing w:lineRule="auto" w:line="240" w:before="0" w:after="0"/>
        <w:jc w:val="both"/>
        <w:rPr>
          <w:color w:val="auto"/>
        </w:rPr>
      </w:pPr>
      <w:r>
        <w:rPr>
          <w:rFonts w:cs="Arial" w:ascii="Arial" w:hAnsi="Arial"/>
          <w:color w:val="auto"/>
          <w:sz w:val="20"/>
          <w:szCs w:val="20"/>
        </w:rPr>
        <w:t>6.5. Nas propostas serão consideradas obrigatoriamente: </w:t>
      </w:r>
    </w:p>
    <w:p>
      <w:pPr>
        <w:pStyle w:val="Normal"/>
        <w:spacing w:lineRule="auto" w:line="240" w:before="0" w:after="0"/>
        <w:jc w:val="both"/>
        <w:rPr>
          <w:color w:val="auto"/>
        </w:rPr>
      </w:pPr>
      <w:r>
        <w:rPr>
          <w:rFonts w:cs="Arial" w:ascii="Arial" w:hAnsi="Arial"/>
          <w:color w:val="auto"/>
          <w:sz w:val="20"/>
          <w:szCs w:val="20"/>
        </w:rPr>
        <w:t>a) Preço unitário para o item em moeda corrente nacional, em algarismos e com no máximo 02 (duas) casas decimais após a vírgula;</w:t>
      </w:r>
    </w:p>
    <w:p>
      <w:pPr>
        <w:pStyle w:val="Normal"/>
        <w:spacing w:lineRule="auto" w:line="240" w:before="0" w:after="0"/>
        <w:jc w:val="both"/>
        <w:rPr>
          <w:color w:val="auto"/>
        </w:rPr>
      </w:pPr>
      <w:r>
        <w:rPr>
          <w:rFonts w:cs="Arial" w:ascii="Arial" w:hAnsi="Arial"/>
          <w:color w:val="auto"/>
          <w:sz w:val="20"/>
          <w:szCs w:val="20"/>
        </w:rPr>
        <w:t>b) Especificações detalhadas do objeto ofertado, consoante as exigências do Edital;</w:t>
      </w:r>
    </w:p>
    <w:p>
      <w:pPr>
        <w:pStyle w:val="Normal"/>
        <w:spacing w:lineRule="auto" w:line="240" w:before="0" w:after="0"/>
        <w:jc w:val="both"/>
        <w:rPr>
          <w:color w:val="auto"/>
        </w:rPr>
      </w:pPr>
      <w:r>
        <w:rPr>
          <w:rFonts w:cs="Arial" w:ascii="Arial" w:hAnsi="Arial"/>
          <w:color w:val="auto"/>
          <w:sz w:val="20"/>
          <w:szCs w:val="20"/>
        </w:rPr>
        <w:t>c) Nos preços finais deverão estar incluídas quaisquer vantagens, abatimentos, custos, despesas administrativas e operacionais, fretes, impostos, taxas e contribuições sociais, obrigações trabalhistas, previdenciárias, fiscais e comerciais, mão de obra, trabalho em sábados, domingos e feriados ou em horário noturno, que eventualmente incidam sobre a execução do objeto da presente Licitação;</w:t>
      </w:r>
    </w:p>
    <w:p>
      <w:pPr>
        <w:pStyle w:val="Normal"/>
        <w:spacing w:lineRule="auto" w:line="240" w:before="0" w:after="0"/>
        <w:jc w:val="both"/>
        <w:rPr>
          <w:color w:val="auto"/>
        </w:rPr>
      </w:pPr>
      <w:r>
        <w:rPr>
          <w:rFonts w:cs="Arial" w:ascii="Arial" w:hAnsi="Arial"/>
          <w:color w:val="auto"/>
          <w:sz w:val="20"/>
          <w:szCs w:val="20"/>
        </w:rPr>
        <w:t>Fica estabelecido em</w:t>
      </w:r>
      <w:r>
        <w:rPr>
          <w:rFonts w:cs="Arial" w:ascii="Arial" w:hAnsi="Arial"/>
          <w:b/>
          <w:bCs/>
          <w:color w:val="auto"/>
          <w:sz w:val="20"/>
          <w:szCs w:val="20"/>
        </w:rPr>
        <w:t xml:space="preserve"> 60 (sessenta) dias o prazo de validade das propostas,</w:t>
      </w:r>
      <w:r>
        <w:rPr>
          <w:rFonts w:cs="Arial" w:ascii="Arial" w:hAnsi="Arial"/>
          <w:color w:val="auto"/>
          <w:sz w:val="20"/>
          <w:szCs w:val="20"/>
        </w:rPr>
        <w:t xml:space="preserve"> o qual será contado a partir da data da sessão. Na contagem do prazo excluir-se-á o dia de início e incluir-se-á o dia de vencimento.</w:t>
      </w:r>
    </w:p>
    <w:p>
      <w:pPr>
        <w:pStyle w:val="Normal"/>
        <w:spacing w:lineRule="auto" w:line="240" w:before="0" w:after="0"/>
        <w:jc w:val="both"/>
        <w:rPr>
          <w:color w:val="auto"/>
        </w:rPr>
      </w:pPr>
      <w:r>
        <w:rPr>
          <w:rFonts w:cs="Arial" w:ascii="Arial" w:hAnsi="Arial"/>
          <w:color w:val="auto"/>
          <w:sz w:val="20"/>
          <w:szCs w:val="20"/>
        </w:rPr>
        <w:t>6.6. Poderão ser admitidos pelo pregoeiro erros de naturezas formais, desde que não comprometam o interesse público e da Administração.</w:t>
      </w:r>
    </w:p>
    <w:p>
      <w:pPr>
        <w:pStyle w:val="Normal"/>
        <w:spacing w:lineRule="auto" w:line="240" w:before="0" w:after="0"/>
        <w:jc w:val="both"/>
        <w:rPr>
          <w:color w:val="auto"/>
        </w:rPr>
      </w:pPr>
      <w:r>
        <w:rPr>
          <w:rFonts w:cs="Arial" w:ascii="Arial" w:hAnsi="Arial"/>
          <w:color w:val="auto"/>
          <w:sz w:val="20"/>
          <w:szCs w:val="20"/>
        </w:rPr>
        <w:t xml:space="preserve">6.7. Será desclassificada a proposta que apresentar PRAZO DE ENTREGA diferente ao estipulado neste edital. </w:t>
      </w:r>
    </w:p>
    <w:p>
      <w:pPr>
        <w:pStyle w:val="Normal"/>
        <w:spacing w:lineRule="auto" w:line="240" w:before="0" w:after="0"/>
        <w:jc w:val="both"/>
        <w:rPr>
          <w:color w:val="auto"/>
        </w:rPr>
      </w:pPr>
      <w:r>
        <w:rPr>
          <w:rFonts w:cs="Arial" w:ascii="Arial" w:hAnsi="Arial"/>
          <w:b/>
          <w:bCs/>
          <w:i/>
          <w:iCs/>
          <w:color w:val="auto"/>
          <w:sz w:val="20"/>
          <w:szCs w:val="20"/>
        </w:rPr>
        <w:t>6.8. O modo de disputa se dará na forma prevista no subitem 2.6 deste edital.</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color w:val="auto"/>
          <w:sz w:val="20"/>
          <w:szCs w:val="20"/>
        </w:rPr>
        <w:t xml:space="preserve">07. DO ENVIO DA PROPOSTA, FORMULAÇÃO DOS LANCES E JULGAMENTO DAS PROPOSTAS </w:t>
      </w:r>
    </w:p>
    <w:p>
      <w:pPr>
        <w:pStyle w:val="Normal"/>
        <w:spacing w:lineRule="auto" w:line="240" w:before="0" w:after="0"/>
        <w:jc w:val="both"/>
        <w:rPr>
          <w:color w:val="auto"/>
        </w:rPr>
      </w:pPr>
      <w:r>
        <w:rPr>
          <w:rFonts w:cs="Arial" w:ascii="Arial" w:hAnsi="Arial"/>
          <w:color w:val="auto"/>
          <w:sz w:val="20"/>
          <w:szCs w:val="20"/>
        </w:rPr>
        <w:t xml:space="preserve">07.1. O encaminhamento da proposta de preços será feito exclusivamente por meio do sistema eletrônico, observados datas e horários limites estabelecidos. Fica a critério do pregoeiro(a) a autorização para correção de lances com valores digitados errados ou situação semelhante, mesmo que antes do início da disputa de lances, observadas as regras do sistema. </w:t>
      </w:r>
    </w:p>
    <w:p>
      <w:pPr>
        <w:pStyle w:val="Normal"/>
        <w:spacing w:lineRule="auto" w:line="240" w:before="0" w:after="0"/>
        <w:jc w:val="both"/>
        <w:rPr>
          <w:color w:val="auto"/>
        </w:rPr>
      </w:pPr>
      <w:r>
        <w:rPr>
          <w:rFonts w:cs="Arial" w:ascii="Arial" w:hAnsi="Arial"/>
          <w:color w:val="auto"/>
          <w:sz w:val="20"/>
          <w:szCs w:val="20"/>
        </w:rPr>
        <w:t xml:space="preserve">07.2.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pPr>
        <w:pStyle w:val="Normal"/>
        <w:spacing w:lineRule="auto" w:line="240" w:before="0" w:after="0"/>
        <w:jc w:val="both"/>
        <w:rPr>
          <w:color w:val="auto"/>
        </w:rPr>
      </w:pPr>
      <w:r>
        <w:rPr>
          <w:rFonts w:cs="Arial" w:ascii="Arial" w:hAnsi="Arial"/>
          <w:color w:val="auto"/>
          <w:sz w:val="20"/>
          <w:szCs w:val="20"/>
        </w:rPr>
        <w:t>07.3. A proposta deverá atender a todas as exigências deste edital e não poderá ter prazo de validade</w:t>
      </w:r>
      <w:r>
        <w:rPr>
          <w:rFonts w:cs="Arial" w:ascii="Arial" w:hAnsi="Arial"/>
          <w:b/>
          <w:bCs/>
          <w:color w:val="auto"/>
          <w:sz w:val="20"/>
          <w:szCs w:val="20"/>
        </w:rPr>
        <w:t xml:space="preserve"> inferior a 60 (sessenta) dias</w:t>
      </w:r>
      <w:r>
        <w:rPr>
          <w:rFonts w:cs="Arial" w:ascii="Arial" w:hAnsi="Arial"/>
          <w:color w:val="auto"/>
          <w:sz w:val="20"/>
          <w:szCs w:val="20"/>
        </w:rPr>
        <w:t xml:space="preserve">. </w:t>
      </w:r>
    </w:p>
    <w:p>
      <w:pPr>
        <w:pStyle w:val="Normal"/>
        <w:spacing w:lineRule="auto" w:line="240" w:before="0" w:after="0"/>
        <w:jc w:val="both"/>
        <w:rPr>
          <w:color w:val="auto"/>
        </w:rPr>
      </w:pPr>
      <w:r>
        <w:rPr>
          <w:rFonts w:cs="Arial" w:ascii="Arial" w:hAnsi="Arial"/>
          <w:color w:val="auto"/>
          <w:sz w:val="20"/>
          <w:szCs w:val="20"/>
        </w:rPr>
        <w:t xml:space="preserve">07.4. A partir do horário previsto no Edital e no sistema, terá início a sessão pública do pregão, na forma eletrônica, com a divulgação das propostas de preços recebidas, passando o pregoeiro(a) a avaliar a aceitabilidade das propostas. </w:t>
      </w:r>
    </w:p>
    <w:p>
      <w:pPr>
        <w:pStyle w:val="Normal"/>
        <w:spacing w:lineRule="auto" w:line="240" w:before="0" w:after="0"/>
        <w:jc w:val="both"/>
        <w:rPr>
          <w:color w:val="auto"/>
        </w:rPr>
      </w:pPr>
      <w:r>
        <w:rPr>
          <w:rFonts w:cs="Arial" w:ascii="Arial" w:hAnsi="Arial"/>
          <w:color w:val="auto"/>
          <w:sz w:val="20"/>
          <w:szCs w:val="20"/>
        </w:rPr>
        <w:t xml:space="preserve">07.4.1. As características do objeto licitado, conforme anexo deste edital, devem ser especificadas na proposta encaminhada por meio do sistema eletrônico, o não atendimento das exigências implica desclassificação do certame. </w:t>
      </w:r>
    </w:p>
    <w:p>
      <w:pPr>
        <w:pStyle w:val="Normal"/>
        <w:spacing w:lineRule="auto" w:line="240" w:before="0" w:after="0"/>
        <w:jc w:val="both"/>
        <w:rPr>
          <w:color w:val="auto"/>
        </w:rPr>
      </w:pPr>
      <w:r>
        <w:rPr>
          <w:rFonts w:cs="Arial" w:ascii="Arial" w:hAnsi="Arial"/>
          <w:color w:val="auto"/>
          <w:sz w:val="20"/>
          <w:szCs w:val="20"/>
        </w:rPr>
        <w:t xml:space="preserve">07.5. Aberta a etapa competitiva, os representantes dos fornecedores deverão estar conectados ao sistema para participar da sessão de lances. A cada lance ofertado o participante será imediatamente informado de seu recebimento e respectivo horário de registro e valor. </w:t>
      </w:r>
    </w:p>
    <w:p>
      <w:pPr>
        <w:pStyle w:val="Normal"/>
        <w:spacing w:lineRule="auto" w:line="240" w:before="0" w:after="0"/>
        <w:jc w:val="both"/>
        <w:rPr>
          <w:color w:val="auto"/>
        </w:rPr>
      </w:pPr>
      <w:r>
        <w:rPr>
          <w:rFonts w:cs="Arial" w:ascii="Arial" w:hAnsi="Arial"/>
          <w:color w:val="auto"/>
          <w:sz w:val="20"/>
          <w:szCs w:val="20"/>
        </w:rPr>
        <w:t xml:space="preserve">07.6. Só serão aceitos novos lances do licitante, se os valores forem inferiores aos seus últimos lances que tenham sido anteriormente registrados no sistema. </w:t>
      </w:r>
    </w:p>
    <w:p>
      <w:pPr>
        <w:pStyle w:val="Normal"/>
        <w:spacing w:lineRule="auto" w:line="240" w:before="0" w:after="0"/>
        <w:jc w:val="both"/>
        <w:rPr>
          <w:color w:val="auto"/>
        </w:rPr>
      </w:pPr>
      <w:r>
        <w:rPr>
          <w:rFonts w:cs="Arial" w:ascii="Arial" w:hAnsi="Arial"/>
          <w:color w:val="auto"/>
          <w:sz w:val="20"/>
          <w:szCs w:val="20"/>
        </w:rPr>
        <w:t xml:space="preserve">07.7. Não serão aceitos dois ou mais lances de mesmo valor, prevalecendo aquele que for recebido e registrado em primeiro lugar. </w:t>
      </w:r>
    </w:p>
    <w:p>
      <w:pPr>
        <w:pStyle w:val="Normal"/>
        <w:spacing w:lineRule="auto" w:line="240" w:before="0" w:after="0"/>
        <w:jc w:val="both"/>
        <w:rPr>
          <w:color w:val="auto"/>
        </w:rPr>
      </w:pPr>
      <w:r>
        <w:rPr>
          <w:rFonts w:cs="Arial" w:ascii="Arial" w:hAnsi="Arial"/>
          <w:color w:val="auto"/>
          <w:sz w:val="20"/>
          <w:szCs w:val="20"/>
        </w:rPr>
        <w:t xml:space="preserve">07.8. Durante a sessão pública, os licitantes serão informados, em tempo real, do valor do menor lance registrado, vedada a identificação do licitante. </w:t>
      </w:r>
    </w:p>
    <w:p>
      <w:pPr>
        <w:pStyle w:val="Normal"/>
        <w:spacing w:lineRule="auto" w:line="240" w:before="0" w:after="0"/>
        <w:jc w:val="both"/>
        <w:rPr>
          <w:color w:val="auto"/>
        </w:rPr>
      </w:pPr>
      <w:r>
        <w:rPr>
          <w:rFonts w:cs="Arial" w:ascii="Arial" w:hAnsi="Arial"/>
          <w:color w:val="auto"/>
          <w:sz w:val="20"/>
          <w:szCs w:val="20"/>
        </w:rPr>
        <w:t xml:space="preserve">07.9. No caso de desconexão do pregoeiro(a), no decorrer da etapa competitiva do pregão, o sistema eletrônico poderá permanecer acessível às licitantes para a recepção dos lances. Quando possível, o pregoeiro(a) retornará a atuar no certame, sem prejuízo dos atos realizados durante sua desconexão. </w:t>
      </w:r>
    </w:p>
    <w:p>
      <w:pPr>
        <w:pStyle w:val="Normal"/>
        <w:spacing w:lineRule="auto" w:line="240" w:before="0" w:after="0"/>
        <w:jc w:val="both"/>
        <w:rPr>
          <w:color w:val="auto"/>
        </w:rPr>
      </w:pPr>
      <w:r>
        <w:rPr>
          <w:rFonts w:cs="Arial" w:ascii="Arial" w:hAnsi="Arial"/>
          <w:b w:val="false"/>
          <w:bCs w:val="false"/>
          <w:color w:val="auto"/>
          <w:sz w:val="20"/>
          <w:szCs w:val="20"/>
        </w:rPr>
        <w:t>07.9.1.</w:t>
      </w:r>
      <w:r>
        <w:rPr>
          <w:rFonts w:cs="Arial" w:ascii="Arial" w:hAnsi="Arial"/>
          <w:b w:val="false"/>
          <w:bCs w:val="false"/>
          <w:i/>
          <w:color w:val="auto"/>
          <w:sz w:val="20"/>
          <w:szCs w:val="20"/>
        </w:rPr>
        <w:t xml:space="preserve"> Quando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 </w:t>
      </w:r>
    </w:p>
    <w:p>
      <w:pPr>
        <w:pStyle w:val="Normal"/>
        <w:spacing w:lineRule="auto" w:line="240" w:before="0" w:after="0"/>
        <w:rPr>
          <w:color w:val="auto"/>
        </w:rPr>
      </w:pPr>
      <w:r>
        <w:rPr>
          <w:rFonts w:cs="Arial" w:ascii="Arial" w:hAnsi="Arial"/>
          <w:color w:val="auto"/>
          <w:sz w:val="20"/>
          <w:szCs w:val="20"/>
        </w:rPr>
        <w:t xml:space="preserve">07.10. </w:t>
      </w:r>
      <w:r>
        <w:rPr>
          <w:rFonts w:cs="Arial" w:ascii="Arial" w:hAnsi="Arial"/>
          <w:b/>
          <w:bCs/>
          <w:i w:val="false"/>
          <w:iCs w:val="false"/>
          <w:color w:val="auto"/>
          <w:sz w:val="20"/>
          <w:szCs w:val="20"/>
        </w:rPr>
        <w:t xml:space="preserve">No caso do presente Pregão Eletrônico, será adotado para o envio de lances o modo de disputa determinado no item </w:t>
      </w:r>
      <w:r>
        <w:rPr>
          <w:rFonts w:ascii="Arial" w:hAnsi="Arial"/>
          <w:b/>
          <w:bCs/>
          <w:i w:val="false"/>
          <w:iCs w:val="false"/>
          <w:color w:val="auto"/>
          <w:sz w:val="20"/>
        </w:rPr>
        <w:t>“2.6” deste edital, onde os licitantes apresentarão lances públicos e sucessivos, com prorrogações</w:t>
      </w:r>
      <w:r>
        <w:rPr>
          <w:rFonts w:ascii="Arial" w:hAnsi="Arial"/>
          <w:b w:val="false"/>
          <w:bCs w:val="false"/>
          <w:i w:val="false"/>
          <w:iCs w:val="false"/>
          <w:color w:val="auto"/>
          <w:sz w:val="20"/>
        </w:rPr>
        <w:t>.</w:t>
      </w:r>
    </w:p>
    <w:p>
      <w:pPr>
        <w:pStyle w:val="Normal"/>
        <w:spacing w:lineRule="auto" w:line="240" w:before="0" w:after="0"/>
        <w:rPr>
          <w:color w:val="auto"/>
        </w:rPr>
      </w:pPr>
      <w:r>
        <w:rPr>
          <w:rFonts w:ascii="Arial" w:hAnsi="Arial"/>
          <w:color w:val="auto"/>
          <w:sz w:val="20"/>
          <w:szCs w:val="20"/>
        </w:rPr>
        <w:t>07.10.1 A etapa de lances da sessão pública terá duração de dez minutos e, após isso, será prorrogada</w:t>
      </w:r>
    </w:p>
    <w:p>
      <w:pPr>
        <w:pStyle w:val="Normal"/>
        <w:spacing w:lineRule="auto" w:line="240" w:before="0" w:after="0"/>
        <w:rPr>
          <w:color w:val="auto"/>
        </w:rPr>
      </w:pPr>
      <w:r>
        <w:rPr>
          <w:rFonts w:ascii="Arial" w:hAnsi="Arial"/>
          <w:color w:val="auto"/>
          <w:sz w:val="20"/>
          <w:szCs w:val="20"/>
        </w:rPr>
        <w:t>automaticamente pelo sistema quando houver lance ofertado nos últimos dois minutos do período de duração</w:t>
      </w:r>
    </w:p>
    <w:p>
      <w:pPr>
        <w:pStyle w:val="Normal"/>
        <w:spacing w:lineRule="auto" w:line="240" w:before="0" w:after="0"/>
        <w:rPr>
          <w:color w:val="auto"/>
        </w:rPr>
      </w:pPr>
      <w:r>
        <w:rPr>
          <w:rFonts w:ascii="Arial" w:hAnsi="Arial"/>
          <w:color w:val="auto"/>
          <w:sz w:val="20"/>
          <w:szCs w:val="20"/>
        </w:rPr>
        <w:t>da sessão pública.</w:t>
      </w:r>
    </w:p>
    <w:p>
      <w:pPr>
        <w:pStyle w:val="Normal"/>
        <w:spacing w:lineRule="auto" w:line="240" w:before="0" w:after="0"/>
        <w:rPr>
          <w:color w:val="auto"/>
        </w:rPr>
      </w:pPr>
      <w:r>
        <w:rPr>
          <w:rFonts w:ascii="Arial" w:hAnsi="Arial"/>
          <w:color w:val="auto"/>
          <w:sz w:val="20"/>
          <w:szCs w:val="20"/>
        </w:rPr>
        <w:t>7.10.2. A prorrogação automática da etapa de lances, de que trata o subitem anterior, será de dois minutos e</w:t>
      </w:r>
    </w:p>
    <w:p>
      <w:pPr>
        <w:pStyle w:val="Normal"/>
        <w:spacing w:lineRule="auto" w:line="240" w:before="0" w:after="0"/>
        <w:rPr>
          <w:color w:val="auto"/>
        </w:rPr>
      </w:pPr>
      <w:r>
        <w:rPr>
          <w:rFonts w:ascii="Arial" w:hAnsi="Arial"/>
          <w:color w:val="auto"/>
          <w:sz w:val="20"/>
          <w:szCs w:val="20"/>
        </w:rPr>
        <w:t>ocorrerá sucessivamente sempre que houver lances enviados nesse período de prorrogação, inclusive no</w:t>
      </w:r>
    </w:p>
    <w:p>
      <w:pPr>
        <w:pStyle w:val="Normal"/>
        <w:spacing w:lineRule="auto" w:line="240" w:before="0" w:after="0"/>
        <w:rPr>
          <w:color w:val="auto"/>
        </w:rPr>
      </w:pPr>
      <w:r>
        <w:rPr>
          <w:rFonts w:ascii="Arial" w:hAnsi="Arial"/>
          <w:color w:val="auto"/>
          <w:sz w:val="20"/>
          <w:szCs w:val="20"/>
        </w:rPr>
        <w:t>caso de lances intermediários.</w:t>
      </w:r>
    </w:p>
    <w:p>
      <w:pPr>
        <w:pStyle w:val="Normal"/>
        <w:spacing w:lineRule="auto" w:line="240" w:before="0" w:after="0"/>
        <w:rPr>
          <w:color w:val="auto"/>
        </w:rPr>
      </w:pPr>
      <w:r>
        <w:rPr>
          <w:rFonts w:ascii="Arial" w:hAnsi="Arial"/>
          <w:color w:val="auto"/>
          <w:sz w:val="20"/>
          <w:szCs w:val="20"/>
        </w:rPr>
        <w:t>7.10.3. Não havendo novos lances na forma estabelecida nos itens anteriores, a sessão pública encerrar-seá</w:t>
      </w:r>
    </w:p>
    <w:p>
      <w:pPr>
        <w:pStyle w:val="Normal"/>
        <w:spacing w:lineRule="auto" w:line="240" w:before="0" w:after="0"/>
        <w:rPr>
          <w:color w:val="auto"/>
        </w:rPr>
      </w:pPr>
      <w:r>
        <w:rPr>
          <w:rFonts w:ascii="Arial" w:hAnsi="Arial"/>
          <w:color w:val="auto"/>
          <w:sz w:val="20"/>
          <w:szCs w:val="20"/>
        </w:rPr>
        <w:t>automaticamente, e o sistema ordenará e divulgará os lances conforme a ordem final de classificação.</w:t>
      </w:r>
    </w:p>
    <w:p>
      <w:pPr>
        <w:pStyle w:val="Normal"/>
        <w:spacing w:lineRule="auto" w:line="240" w:before="0" w:after="0"/>
        <w:rPr>
          <w:color w:val="auto"/>
        </w:rPr>
      </w:pPr>
      <w:r>
        <w:rPr>
          <w:rFonts w:ascii="Arial" w:hAnsi="Arial"/>
          <w:color w:val="auto"/>
          <w:sz w:val="20"/>
          <w:szCs w:val="20"/>
        </w:rPr>
        <w:t>7.10.4. Definida a melhor proposta, se a diferença em relação à proposta classificada em segundo lugar for</w:t>
      </w:r>
    </w:p>
    <w:p>
      <w:pPr>
        <w:pStyle w:val="Normal"/>
        <w:spacing w:lineRule="auto" w:line="240" w:before="0" w:after="0"/>
        <w:rPr>
          <w:color w:val="auto"/>
        </w:rPr>
      </w:pPr>
      <w:r>
        <w:rPr>
          <w:rFonts w:ascii="Arial" w:hAnsi="Arial"/>
          <w:color w:val="auto"/>
          <w:sz w:val="20"/>
          <w:szCs w:val="20"/>
        </w:rPr>
        <w:t>de pelo menos 5% (cinco por cento), o pregoeiro, auxiliado pela equipe de apoio, poderá admitir o reinício da</w:t>
      </w:r>
    </w:p>
    <w:p>
      <w:pPr>
        <w:pStyle w:val="Normal"/>
        <w:spacing w:lineRule="auto" w:line="240" w:before="0" w:after="0"/>
        <w:rPr>
          <w:color w:val="auto"/>
        </w:rPr>
      </w:pPr>
      <w:r>
        <w:rPr>
          <w:rFonts w:ascii="Arial" w:hAnsi="Arial"/>
          <w:color w:val="auto"/>
          <w:sz w:val="20"/>
          <w:szCs w:val="20"/>
        </w:rPr>
        <w:t>disputa aberta, para a definição das demais colocações.</w:t>
      </w:r>
    </w:p>
    <w:p>
      <w:pPr>
        <w:pStyle w:val="Normal"/>
        <w:spacing w:lineRule="auto" w:line="240" w:before="0" w:after="0"/>
        <w:rPr>
          <w:color w:val="auto"/>
        </w:rPr>
      </w:pPr>
      <w:r>
        <w:rPr>
          <w:rFonts w:ascii="Arial" w:hAnsi="Arial"/>
          <w:color w:val="auto"/>
          <w:sz w:val="20"/>
          <w:szCs w:val="20"/>
        </w:rPr>
        <w:t>7.10.5. Após o término dos prazos estabelecidos nos subitens anteriores, o sistema ordenará e divulgará os</w:t>
      </w:r>
    </w:p>
    <w:p>
      <w:pPr>
        <w:pStyle w:val="Normal"/>
        <w:spacing w:lineRule="auto" w:line="240" w:before="0" w:after="0"/>
        <w:rPr>
          <w:color w:val="auto"/>
        </w:rPr>
      </w:pPr>
      <w:r>
        <w:rPr>
          <w:rFonts w:ascii="Arial" w:hAnsi="Arial"/>
          <w:color w:val="auto"/>
          <w:sz w:val="20"/>
          <w:szCs w:val="20"/>
        </w:rPr>
        <w:t>lances segundo a ordem crescente de valores.</w:t>
      </w:r>
    </w:p>
    <w:p>
      <w:pPr>
        <w:pStyle w:val="Normal"/>
        <w:spacing w:lineRule="auto" w:line="240" w:before="0" w:after="0"/>
        <w:jc w:val="both"/>
        <w:rPr>
          <w:color w:val="auto"/>
        </w:rPr>
      </w:pPr>
      <w:r>
        <w:rPr>
          <w:rFonts w:cs="Arial" w:ascii="Arial" w:hAnsi="Arial"/>
          <w:color w:val="auto"/>
          <w:sz w:val="20"/>
          <w:szCs w:val="20"/>
        </w:rPr>
        <w:t xml:space="preserve">07.11. O sistema informará a proposta de menor preço imediatamente após o encerramento da etapa de lances ou, quando for o caso, após negociação e decisão pelo pregoeiro(a) acerca da aceitação do lance de menor valor. </w:t>
      </w:r>
    </w:p>
    <w:p>
      <w:pPr>
        <w:pStyle w:val="Normal"/>
        <w:spacing w:lineRule="auto" w:line="240" w:before="0" w:after="0"/>
        <w:jc w:val="both"/>
        <w:rPr>
          <w:color w:val="auto"/>
        </w:rPr>
      </w:pPr>
      <w:r>
        <w:rPr>
          <w:rFonts w:cs="Arial" w:ascii="Arial" w:hAnsi="Arial"/>
          <w:color w:val="auto"/>
          <w:sz w:val="20"/>
          <w:szCs w:val="20"/>
        </w:rPr>
        <w:t xml:space="preserve">07.12. A sessão pública fica suspensa, ou seja, permanece em fase de classificação/habilitação até a análise da documentação relativa à habilitação, dentro das condições dispostas neste edital. </w:t>
      </w:r>
    </w:p>
    <w:p>
      <w:pPr>
        <w:pStyle w:val="Normal"/>
        <w:spacing w:lineRule="auto" w:line="240" w:before="0" w:after="0"/>
        <w:jc w:val="both"/>
        <w:rPr>
          <w:color w:val="auto"/>
        </w:rPr>
      </w:pPr>
      <w:r>
        <w:rPr>
          <w:rFonts w:cs="Arial" w:ascii="Arial" w:hAnsi="Arial"/>
          <w:color w:val="auto"/>
          <w:sz w:val="20"/>
          <w:szCs w:val="20"/>
        </w:rPr>
        <w:t>07.13. Se a proposta ou o lance de menor valor não for aceitável, ou se o licitante desatender às exigências de habilitação, o pregoeiro(a) examinará a proposta ou o lance subsequente, verificando a sua compatibilidade e a habilitação do participante, na ordem de classificação, e assim sucessivamente, até a apuração de uma proposta ou lance que atenda ao edital. Também nessa etapa o pregoeiro(a) poderá negociar com o participante para que seja obtido melhor preço.</w:t>
      </w:r>
    </w:p>
    <w:p>
      <w:pPr>
        <w:pStyle w:val="Normal"/>
        <w:spacing w:lineRule="auto" w:line="240" w:before="0" w:after="0"/>
        <w:jc w:val="both"/>
        <w:rPr>
          <w:color w:val="auto"/>
        </w:rPr>
      </w:pPr>
      <w:r>
        <w:rPr>
          <w:rFonts w:ascii="Arial" w:hAnsi="Arial"/>
          <w:color w:val="auto"/>
          <w:sz w:val="20"/>
          <w:szCs w:val="20"/>
        </w:rPr>
        <w:t>7.13.1.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ormal"/>
        <w:spacing w:lineRule="auto" w:line="240" w:before="0" w:after="0"/>
        <w:jc w:val="both"/>
        <w:rPr>
          <w:color w:val="auto"/>
        </w:rPr>
      </w:pPr>
      <w:r>
        <w:rPr>
          <w:rFonts w:ascii="Arial" w:hAnsi="Arial"/>
          <w:color w:val="auto"/>
          <w:sz w:val="20"/>
          <w:szCs w:val="20"/>
        </w:rPr>
        <w:t>7.13.2.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ormal"/>
        <w:spacing w:lineRule="auto" w:line="240" w:before="0" w:after="0"/>
        <w:jc w:val="both"/>
        <w:rPr>
          <w:color w:val="auto"/>
        </w:rPr>
      </w:pPr>
      <w:r>
        <w:rPr>
          <w:rFonts w:ascii="Arial" w:hAnsi="Arial"/>
          <w:color w:val="auto"/>
          <w:sz w:val="20"/>
          <w:szCs w:val="20"/>
        </w:rPr>
        <w:t>7.13.3. A negociação será realizada por meio do sistema, podendo ser acompanhada pelos demais licitantes.</w:t>
      </w:r>
    </w:p>
    <w:p>
      <w:pPr>
        <w:pStyle w:val="Normal"/>
        <w:spacing w:lineRule="auto" w:line="240" w:before="0" w:after="0"/>
        <w:jc w:val="both"/>
        <w:rPr>
          <w:color w:val="auto"/>
        </w:rPr>
      </w:pPr>
      <w:r>
        <w:rPr>
          <w:rFonts w:ascii="Arial" w:hAnsi="Arial"/>
          <w:color w:val="auto"/>
          <w:sz w:val="20"/>
          <w:szCs w:val="20"/>
        </w:rPr>
        <w:t>7.13.4. O resultado da negociação será divulgado a todos os licitantes e anexado aos autos do processo licitatório.</w:t>
      </w:r>
    </w:p>
    <w:p>
      <w:pPr>
        <w:pStyle w:val="Normal"/>
        <w:spacing w:lineRule="auto" w:line="240" w:before="0" w:after="0"/>
        <w:jc w:val="both"/>
        <w:rPr>
          <w:color w:val="auto"/>
        </w:rPr>
      </w:pPr>
      <w:r>
        <w:rPr>
          <w:rFonts w:cs="Arial" w:ascii="Arial" w:hAnsi="Arial"/>
          <w:color w:val="auto"/>
          <w:sz w:val="20"/>
          <w:szCs w:val="20"/>
        </w:rPr>
        <w:t xml:space="preserve">07.14. Caso não sejam apresentados lances, será verificada a conformidade entre a proposta de menor preço e valor estimado para a contratação. </w:t>
      </w:r>
    </w:p>
    <w:p>
      <w:pPr>
        <w:pStyle w:val="Normal"/>
        <w:spacing w:lineRule="auto" w:line="240" w:before="0" w:after="0"/>
        <w:jc w:val="both"/>
        <w:rPr>
          <w:color w:val="auto"/>
        </w:rPr>
      </w:pPr>
      <w:r>
        <w:rPr>
          <w:rFonts w:cs="Arial" w:ascii="Arial" w:hAnsi="Arial"/>
          <w:color w:val="auto"/>
          <w:sz w:val="20"/>
          <w:szCs w:val="20"/>
        </w:rPr>
        <w:t xml:space="preserve">07.15. Constatando o atendimento às exigências fixadas no edital e inexistindo interposição de recursos, o objeto será adjudicado ao autor da proposta ou lance de menor preço. </w:t>
      </w:r>
    </w:p>
    <w:p>
      <w:pPr>
        <w:pStyle w:val="Normal"/>
        <w:spacing w:lineRule="auto" w:line="240" w:before="0" w:after="0"/>
        <w:jc w:val="both"/>
        <w:rPr>
          <w:color w:val="auto"/>
        </w:rPr>
      </w:pPr>
      <w:r>
        <w:rPr>
          <w:rFonts w:cs="Arial" w:ascii="Arial" w:hAnsi="Arial"/>
          <w:color w:val="auto"/>
          <w:sz w:val="20"/>
          <w:szCs w:val="20"/>
        </w:rPr>
        <w:t xml:space="preserve">07.16. </w:t>
      </w:r>
      <w:r>
        <w:rPr>
          <w:rFonts w:cs="Arial" w:ascii="Arial" w:hAnsi="Arial"/>
          <w:b/>
          <w:color w:val="auto"/>
          <w:sz w:val="20"/>
          <w:szCs w:val="20"/>
        </w:rPr>
        <w:t>Só poderá haver empate entre propostas iguais (não seguidas de lances), ou entre lances finais da</w:t>
      </w:r>
    </w:p>
    <w:p>
      <w:pPr>
        <w:pStyle w:val="Normal"/>
        <w:spacing w:lineRule="auto" w:line="240" w:before="0" w:after="0"/>
        <w:jc w:val="both"/>
        <w:rPr>
          <w:color w:val="auto"/>
        </w:rPr>
      </w:pPr>
      <w:r>
        <w:rPr>
          <w:rFonts w:ascii="Arial" w:hAnsi="Arial"/>
          <w:color w:val="auto"/>
          <w:sz w:val="20"/>
        </w:rPr>
        <w:t>fase fechada do modo de disputa aberto e fechado.</w:t>
      </w:r>
    </w:p>
    <w:p>
      <w:pPr>
        <w:pStyle w:val="Normal"/>
        <w:spacing w:lineRule="auto" w:line="240" w:before="0" w:after="0"/>
        <w:jc w:val="both"/>
        <w:rPr>
          <w:color w:val="auto"/>
        </w:rPr>
      </w:pPr>
      <w:r>
        <w:rPr>
          <w:rFonts w:ascii="Arial" w:hAnsi="Arial"/>
          <w:color w:val="auto"/>
          <w:sz w:val="20"/>
        </w:rPr>
        <w:t>7.16.1. Havendo eventual empate entre propostas ou lances, os critérios de desempate serão aqueles previstos no</w:t>
      </w:r>
    </w:p>
    <w:p>
      <w:pPr>
        <w:pStyle w:val="Normal"/>
        <w:spacing w:lineRule="auto" w:line="240" w:before="0" w:after="0"/>
        <w:jc w:val="both"/>
        <w:rPr>
          <w:color w:val="auto"/>
        </w:rPr>
      </w:pPr>
      <w:r>
        <w:rPr>
          <w:rFonts w:ascii="Arial" w:hAnsi="Arial"/>
          <w:color w:val="auto"/>
          <w:sz w:val="20"/>
        </w:rPr>
        <w:t>art. 60 da Lei nº 14.133, de 2021.</w:t>
      </w:r>
    </w:p>
    <w:p>
      <w:pPr>
        <w:pStyle w:val="Normal"/>
        <w:spacing w:lineRule="auto" w:line="240" w:before="0" w:after="0"/>
        <w:jc w:val="both"/>
        <w:rPr>
          <w:color w:val="auto"/>
        </w:rPr>
      </w:pPr>
      <w:r>
        <w:rPr>
          <w:rFonts w:ascii="Arial" w:hAnsi="Arial"/>
          <w:color w:val="auto"/>
          <w:sz w:val="20"/>
          <w:szCs w:val="20"/>
        </w:rPr>
        <w:t>7.17.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ormal"/>
        <w:spacing w:lineRule="auto" w:line="240" w:before="0" w:after="0"/>
        <w:jc w:val="both"/>
        <w:rPr>
          <w:color w:val="auto"/>
        </w:rPr>
      </w:pPr>
      <w:r>
        <w:rPr>
          <w:rFonts w:ascii="Arial" w:hAnsi="Arial"/>
          <w:color w:val="auto"/>
          <w:sz w:val="20"/>
          <w:szCs w:val="20"/>
        </w:rPr>
        <w:t>7.17.1.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ormal"/>
        <w:spacing w:lineRule="auto" w:line="240" w:before="0" w:after="0"/>
        <w:jc w:val="both"/>
        <w:rPr>
          <w:color w:val="auto"/>
        </w:rPr>
      </w:pPr>
      <w:r>
        <w:rPr>
          <w:rFonts w:ascii="Arial" w:hAnsi="Arial"/>
          <w:color w:val="auto"/>
          <w:sz w:val="20"/>
          <w:szCs w:val="20"/>
        </w:rPr>
        <w:t>7.17.2. A negociação será realizada por meio do sistema, podendo ser acompanhada pelos demais licitantes.</w:t>
      </w:r>
    </w:p>
    <w:p>
      <w:pPr>
        <w:pStyle w:val="Normal"/>
        <w:spacing w:lineRule="auto" w:line="240" w:before="0" w:after="0"/>
        <w:jc w:val="both"/>
        <w:rPr>
          <w:color w:val="auto"/>
        </w:rPr>
      </w:pPr>
      <w:r>
        <w:rPr>
          <w:rFonts w:ascii="Arial" w:hAnsi="Arial"/>
          <w:color w:val="auto"/>
          <w:sz w:val="20"/>
          <w:szCs w:val="20"/>
        </w:rPr>
        <w:t>7.17.3. O resultado da negociação será divulgado a todos os licitantes e anexado aos autos do processo licitatório.</w:t>
      </w:r>
    </w:p>
    <w:p>
      <w:pPr>
        <w:pStyle w:val="Normal"/>
        <w:spacing w:lineRule="auto" w:line="240" w:before="0" w:after="0"/>
        <w:jc w:val="both"/>
        <w:rPr>
          <w:color w:val="auto"/>
        </w:rPr>
      </w:pPr>
      <w:r>
        <w:rPr>
          <w:rFonts w:ascii="Arial" w:hAnsi="Arial"/>
          <w:color w:val="auto"/>
          <w:sz w:val="20"/>
          <w:szCs w:val="20"/>
        </w:rPr>
        <w:t xml:space="preserve">7.17.4. O pregoeiro solicitará ao licitante mais bem classificado que, no prazo de </w:t>
      </w:r>
      <w:r>
        <w:rPr>
          <w:rFonts w:ascii="Arial" w:hAnsi="Arial"/>
          <w:b/>
          <w:i/>
          <w:color w:val="auto"/>
          <w:sz w:val="20"/>
          <w:szCs w:val="20"/>
        </w:rPr>
        <w:t>02 (duas) horas</w:t>
      </w:r>
      <w:r>
        <w:rPr>
          <w:rFonts w:ascii="Arial" w:hAnsi="Arial"/>
          <w:color w:val="auto"/>
          <w:sz w:val="20"/>
          <w:szCs w:val="20"/>
        </w:rPr>
        <w:t>, envie a proposta adequada ao último lance ofertado após a negociação realizada, acompanhada, se for o caso, dos documentos complementares, quando necessários à confirmação daqueles exigidos neste Edital e já apresentados.</w:t>
      </w:r>
    </w:p>
    <w:p>
      <w:pPr>
        <w:pStyle w:val="Normal"/>
        <w:spacing w:lineRule="auto" w:line="240" w:before="0" w:after="0"/>
        <w:jc w:val="both"/>
        <w:rPr>
          <w:color w:val="auto"/>
        </w:rPr>
      </w:pPr>
      <w:r>
        <w:rPr>
          <w:rFonts w:ascii="Arial" w:hAnsi="Arial"/>
          <w:color w:val="auto"/>
          <w:sz w:val="20"/>
          <w:szCs w:val="20"/>
        </w:rPr>
        <w:t>7.17.5. É facultado ao pregoeiro prorrogar o prazo estabelecido, a partir de solicitação fundamentada feita no chat pelo licitante, antes de findo o prazo.</w:t>
      </w:r>
    </w:p>
    <w:p>
      <w:pPr>
        <w:pStyle w:val="Normal"/>
        <w:spacing w:lineRule="auto" w:line="240" w:before="0" w:after="0"/>
        <w:jc w:val="both"/>
        <w:rPr>
          <w:rFonts w:ascii="Arial" w:hAnsi="Arial" w:cs="Arial"/>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
          <w:bCs/>
          <w:color w:val="auto"/>
          <w:sz w:val="20"/>
          <w:szCs w:val="20"/>
        </w:rPr>
        <w:t>8. DA HABILITAÇÃO</w:t>
      </w:r>
    </w:p>
    <w:p>
      <w:pPr>
        <w:pStyle w:val="Normal"/>
        <w:spacing w:lineRule="auto" w:line="240" w:before="0" w:after="0"/>
        <w:jc w:val="both"/>
        <w:rPr>
          <w:color w:val="auto"/>
        </w:rPr>
      </w:pPr>
      <w:r>
        <w:rPr>
          <w:rFonts w:cs="Arial" w:ascii="Arial" w:hAnsi="Arial"/>
          <w:bCs/>
          <w:color w:val="auto"/>
          <w:sz w:val="20"/>
          <w:szCs w:val="20"/>
        </w:rPr>
        <w:t xml:space="preserve">8.1. </w:t>
      </w:r>
      <w:r>
        <w:rPr>
          <w:rFonts w:cs="Arial" w:ascii="ArialMT" w:hAnsi="ArialMT"/>
          <w:bCs/>
          <w:color w:val="auto"/>
          <w:sz w:val="20"/>
          <w:szCs w:val="20"/>
        </w:rPr>
        <w:t xml:space="preserve">Para se habilitarem nesta licitação, os interessados deverão anexar junto a BLL os documentos </w:t>
      </w:r>
      <w:r>
        <w:rPr>
          <w:rFonts w:ascii="ArialMT" w:hAnsi="ArialMT"/>
          <w:color w:val="auto"/>
          <w:sz w:val="20"/>
        </w:rPr>
        <w:t>necessários e suficientes para demonstrar a capacidade do licitante de realizar o objeto da licitação, nos termos dos arts. 62 a 70 da Lei nº 14.133, de 2021.</w:t>
      </w:r>
    </w:p>
    <w:p>
      <w:pPr>
        <w:pStyle w:val="Normal"/>
        <w:spacing w:lineRule="auto" w:line="240" w:before="0" w:after="0"/>
        <w:jc w:val="both"/>
        <w:rPr>
          <w:color w:val="auto"/>
        </w:rPr>
      </w:pPr>
      <w:r>
        <w:rPr>
          <w:rFonts w:cs="Arial" w:ascii="Arial" w:hAnsi="Arial"/>
          <w:bCs/>
          <w:color w:val="auto"/>
          <w:sz w:val="20"/>
          <w:szCs w:val="20"/>
        </w:rPr>
        <w:t>8.1.1. Os documentos de habilitação deverão ser enviados exclusivamente via sistema eletrônico (www.bll.org.br), até a data e o horário estabelecidos para abertura da sessão pública, e de forma legível, no sentido de que ofereçam condições de análise por parte do Pregoeiro.’</w:t>
      </w:r>
    </w:p>
    <w:p>
      <w:pPr>
        <w:pStyle w:val="Normal"/>
        <w:spacing w:lineRule="auto" w:line="240" w:before="0" w:after="0"/>
        <w:jc w:val="both"/>
        <w:rPr>
          <w:color w:val="auto"/>
        </w:rPr>
      </w:pPr>
      <w:r>
        <w:rPr>
          <w:rFonts w:cs="Arial" w:ascii="Arial" w:hAnsi="Arial"/>
          <w:color w:val="auto"/>
          <w:sz w:val="20"/>
          <w:szCs w:val="20"/>
        </w:rPr>
        <w:t>8.1.1. Serão aceitos comprovantes obtidos na rede internet, desde que os mesmos tenham sua validade confirmada pelo Pregoeiro, na fase de habilitação.</w:t>
      </w:r>
      <w:r>
        <w:rPr>
          <w:rFonts w:cs="Arial" w:ascii="Arial" w:hAnsi="Arial"/>
          <w:bCs/>
          <w:color w:val="auto"/>
          <w:sz w:val="20"/>
          <w:szCs w:val="20"/>
        </w:rPr>
        <w:t xml:space="preserve"> </w:t>
      </w:r>
    </w:p>
    <w:p>
      <w:pPr>
        <w:pStyle w:val="Normal"/>
        <w:spacing w:lineRule="auto" w:line="240" w:before="0" w:after="0"/>
        <w:jc w:val="both"/>
        <w:rPr>
          <w:color w:val="auto"/>
        </w:rPr>
      </w:pPr>
      <w:r>
        <w:rPr>
          <w:rFonts w:cs="Arial" w:ascii="Arial" w:hAnsi="Arial"/>
          <w:color w:val="auto"/>
          <w:sz w:val="20"/>
          <w:szCs w:val="20"/>
        </w:rPr>
        <w:t xml:space="preserve">8.1.2. Deverão ser apresentadas Certidões Negativas ou Positivas com efeito de negativa; </w:t>
      </w:r>
    </w:p>
    <w:p>
      <w:pPr>
        <w:pStyle w:val="Normal"/>
        <w:spacing w:lineRule="auto" w:line="240" w:before="0" w:after="0"/>
        <w:jc w:val="both"/>
        <w:rPr>
          <w:color w:val="auto"/>
        </w:rPr>
      </w:pPr>
      <w:r>
        <w:rPr>
          <w:rFonts w:cs="Arial" w:ascii="Arial" w:hAnsi="Arial"/>
          <w:color w:val="auto"/>
          <w:sz w:val="20"/>
          <w:szCs w:val="20"/>
        </w:rPr>
        <w:t>8.1.3. Para fins de aplicação dos procedimentos definidos na Lei Complementar nº 123/06, o proponente deverá comprovar a condição de Microempresa ou Empresa de Pequeno Porte, através de declaração em campo próprio do sistema, no momento do cadastro da proposta;</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bCs/>
          <w:color w:val="auto"/>
          <w:sz w:val="20"/>
          <w:szCs w:val="20"/>
        </w:rPr>
        <w:t>8.2. A documentação para fins de habilitação é constituída de</w:t>
      </w:r>
      <w:r>
        <w:rPr>
          <w:rFonts w:cs="Arial" w:ascii="Arial" w:hAnsi="Arial"/>
          <w:color w:val="auto"/>
          <w:sz w:val="20"/>
          <w:szCs w:val="20"/>
        </w:rPr>
        <w:t xml:space="preserve">: </w:t>
      </w:r>
    </w:p>
    <w:p>
      <w:pPr>
        <w:pStyle w:val="Normal"/>
        <w:spacing w:lineRule="auto" w:line="240" w:before="0" w:after="0"/>
        <w:jc w:val="both"/>
        <w:rPr>
          <w:color w:val="auto"/>
        </w:rPr>
      </w:pPr>
      <w:r>
        <w:rPr>
          <w:rFonts w:cs="Arial" w:ascii="Arial" w:hAnsi="Arial"/>
          <w:color w:val="auto"/>
          <w:sz w:val="20"/>
          <w:szCs w:val="20"/>
        </w:rPr>
        <w:t xml:space="preserve">a) Certidão Negativa de Débitos relativos aos Tributos Federais, à Dívida Ativa da União e às contribuições previdenciárias e de terceiros; </w:t>
      </w:r>
    </w:p>
    <w:p>
      <w:pPr>
        <w:pStyle w:val="Normal"/>
        <w:spacing w:lineRule="auto" w:line="240" w:before="0" w:after="0"/>
        <w:jc w:val="both"/>
        <w:rPr>
          <w:color w:val="auto"/>
        </w:rPr>
      </w:pPr>
      <w:r>
        <w:rPr>
          <w:rFonts w:cs="Arial" w:ascii="Arial" w:hAnsi="Arial"/>
          <w:color w:val="auto"/>
          <w:sz w:val="20"/>
          <w:szCs w:val="20"/>
        </w:rPr>
        <w:t xml:space="preserve">b) Certidão Negativa de Débitos Estaduais, da sede do proponente; </w:t>
      </w:r>
    </w:p>
    <w:p>
      <w:pPr>
        <w:pStyle w:val="Normal"/>
        <w:spacing w:lineRule="auto" w:line="240" w:before="0" w:after="0"/>
        <w:jc w:val="both"/>
        <w:rPr>
          <w:color w:val="auto"/>
        </w:rPr>
      </w:pPr>
      <w:r>
        <w:rPr>
          <w:rFonts w:cs="Arial" w:ascii="Arial" w:hAnsi="Arial"/>
          <w:color w:val="auto"/>
          <w:sz w:val="20"/>
          <w:szCs w:val="20"/>
        </w:rPr>
        <w:t xml:space="preserve">c) Certidão Negativa de Débitos Municipais, da sede do proponente; </w:t>
      </w:r>
    </w:p>
    <w:p>
      <w:pPr>
        <w:pStyle w:val="Normal"/>
        <w:spacing w:lineRule="auto" w:line="240" w:before="0" w:after="0"/>
        <w:jc w:val="both"/>
        <w:rPr>
          <w:color w:val="auto"/>
        </w:rPr>
      </w:pPr>
      <w:r>
        <w:rPr>
          <w:rFonts w:cs="Arial" w:ascii="Arial" w:hAnsi="Arial"/>
          <w:color w:val="auto"/>
          <w:sz w:val="20"/>
          <w:szCs w:val="20"/>
        </w:rPr>
        <w:t xml:space="preserve">d) Certificado de Regularidade do FGTS; </w:t>
      </w:r>
    </w:p>
    <w:p>
      <w:pPr>
        <w:pStyle w:val="Normal"/>
        <w:spacing w:lineRule="auto" w:line="240" w:before="0" w:after="0"/>
        <w:jc w:val="both"/>
        <w:rPr>
          <w:color w:val="auto"/>
        </w:rPr>
      </w:pPr>
      <w:r>
        <w:rPr>
          <w:rFonts w:cs="Arial" w:ascii="Arial" w:hAnsi="Arial"/>
          <w:color w:val="auto"/>
          <w:sz w:val="20"/>
          <w:szCs w:val="20"/>
        </w:rPr>
        <w:t xml:space="preserve">e) Certidão Negativa de Débitos Trabalhistas, conforme Lei nº 12.440, de 07 de julho de 2011; </w:t>
      </w:r>
    </w:p>
    <w:p>
      <w:pPr>
        <w:pStyle w:val="Normal"/>
        <w:spacing w:lineRule="auto" w:line="240" w:before="0" w:after="0"/>
        <w:jc w:val="both"/>
        <w:rPr>
          <w:color w:val="auto"/>
        </w:rPr>
      </w:pPr>
      <w:r>
        <w:rPr>
          <w:rFonts w:cs="Arial" w:ascii="Arial" w:hAnsi="Arial"/>
          <w:color w:val="auto"/>
          <w:sz w:val="20"/>
          <w:szCs w:val="20"/>
        </w:rPr>
        <w:t xml:space="preserve">f) Declaração de que o proponente cumpre o disposto no inciso XXXIII do art. 7º da Constituição Federal, através de declaração em campo próprio do sistema, no momento do cadastro da proposta; </w:t>
      </w:r>
    </w:p>
    <w:p>
      <w:pPr>
        <w:pStyle w:val="Normal"/>
        <w:spacing w:lineRule="auto" w:line="240" w:before="0" w:after="0"/>
        <w:jc w:val="both"/>
        <w:rPr>
          <w:color w:val="auto"/>
        </w:rPr>
      </w:pPr>
      <w:r>
        <w:rPr>
          <w:rFonts w:cs="Arial" w:ascii="Arial" w:hAnsi="Arial"/>
          <w:color w:val="auto"/>
          <w:sz w:val="20"/>
          <w:szCs w:val="20"/>
        </w:rPr>
        <w:t>g) Certidão Negativa de Falência, Concordata, Recuperação Judicial e Recuperação Extrajudicial, expedida pelo distribuidor da sede do proponente (</w:t>
      </w:r>
      <w:r>
        <w:rPr>
          <w:rFonts w:cs="Arial" w:ascii="Arial" w:hAnsi="Arial"/>
          <w:color w:val="000000"/>
          <w:sz w:val="20"/>
          <w:szCs w:val="20"/>
          <w:shd w:fill="C0C0C0" w:val="clear"/>
        </w:rPr>
        <w:t>Podendo ser executado diligência para comprovação da validade da mesma caso necessite de documento comprobatório</w:t>
      </w:r>
      <w:r>
        <w:rPr>
          <w:rFonts w:cs="Arial" w:ascii="Arial" w:hAnsi="Arial"/>
          <w:color w:val="auto"/>
          <w:sz w:val="20"/>
          <w:szCs w:val="20"/>
        </w:rPr>
        <w:t xml:space="preserve">); </w:t>
      </w:r>
    </w:p>
    <w:p>
      <w:pPr>
        <w:pStyle w:val="Normal"/>
        <w:spacing w:lineRule="auto" w:line="240" w:before="0" w:after="0"/>
        <w:jc w:val="both"/>
        <w:rPr>
          <w:color w:val="auto"/>
        </w:rPr>
      </w:pPr>
      <w:r>
        <w:rPr>
          <w:rFonts w:cs="Arial" w:ascii="Arial" w:hAnsi="Arial"/>
          <w:color w:val="auto"/>
          <w:sz w:val="20"/>
          <w:szCs w:val="20"/>
        </w:rPr>
        <w:t xml:space="preserve">h) Prova de inscrição no Cadastro Nacional da Pessoa Jurídica (CNPJ); </w:t>
      </w:r>
    </w:p>
    <w:p>
      <w:pPr>
        <w:pStyle w:val="Normal"/>
        <w:spacing w:lineRule="auto" w:line="240" w:before="0" w:after="0"/>
        <w:jc w:val="both"/>
        <w:rPr>
          <w:color w:val="auto"/>
        </w:rPr>
      </w:pPr>
      <w:r>
        <w:rPr>
          <w:rFonts w:cs="Arial" w:ascii="Arial" w:hAnsi="Arial"/>
          <w:color w:val="auto"/>
          <w:sz w:val="20"/>
          <w:szCs w:val="20"/>
        </w:rPr>
        <w:t>i) Ato constitutivo, estatuto ou contrato social em vigor, devidamente registrado, em se tratando de sociedades comerciais, e, no caso de sociedades por ações, acompanhado de documentos de eleição de seus administradores, com a comprovação da publicação na imprensa da ata arquivada, bem como das respectivas alterações, caso existam.</w:t>
      </w:r>
    </w:p>
    <w:p>
      <w:pPr>
        <w:pStyle w:val="Normal"/>
        <w:spacing w:lineRule="auto" w:line="240" w:before="0" w:after="0"/>
        <w:jc w:val="both"/>
        <w:rPr>
          <w:color w:val="auto"/>
        </w:rPr>
      </w:pPr>
      <w:r>
        <w:rPr>
          <w:rFonts w:cs="Arial" w:ascii="Arial" w:hAnsi="Arial"/>
          <w:color w:val="auto"/>
          <w:sz w:val="20"/>
          <w:szCs w:val="20"/>
        </w:rPr>
        <w:t xml:space="preserve">j) Cópia digitalizada simples de documentos do Sócio Administrador ou responsável Legal da Licitante, </w:t>
      </w:r>
      <w:r>
        <w:rPr>
          <w:rFonts w:cs="Arial" w:ascii="Arial" w:hAnsi="Arial"/>
          <w:bCs/>
          <w:color w:val="auto"/>
          <w:sz w:val="20"/>
          <w:szCs w:val="20"/>
        </w:rPr>
        <w:t>RG e CPF</w:t>
      </w:r>
      <w:r>
        <w:rPr>
          <w:rFonts w:cs="Arial" w:ascii="Arial" w:hAnsi="Arial"/>
          <w:color w:val="auto"/>
          <w:sz w:val="20"/>
          <w:szCs w:val="20"/>
        </w:rPr>
        <w:t>.</w:t>
      </w:r>
    </w:p>
    <w:p>
      <w:pPr>
        <w:pStyle w:val="Normal"/>
        <w:spacing w:lineRule="auto" w:line="240" w:before="0" w:after="0"/>
        <w:jc w:val="both"/>
        <w:rPr>
          <w:color w:val="auto"/>
        </w:rPr>
      </w:pPr>
      <w:r>
        <w:rPr>
          <w:rFonts w:cs="Arial" w:ascii="Arial" w:hAnsi="Arial"/>
          <w:color w:val="auto"/>
          <w:sz w:val="20"/>
          <w:szCs w:val="20"/>
        </w:rPr>
        <w:t xml:space="preserve">k) </w:t>
      </w:r>
      <w:r>
        <w:rPr>
          <w:rFonts w:cs="Arial" w:ascii="Arial" w:hAnsi="Arial"/>
          <w:color w:val="000000"/>
          <w:sz w:val="20"/>
          <w:szCs w:val="20"/>
          <w:shd w:fill="FFFFFF" w:val="clear"/>
        </w:rPr>
        <w:t>Declaração de cumprimento dos requisitos de Habilitação.</w:t>
      </w:r>
    </w:p>
    <w:p>
      <w:pPr>
        <w:pStyle w:val="Normal"/>
        <w:spacing w:lineRule="auto" w:line="240" w:before="0" w:after="0"/>
        <w:jc w:val="both"/>
        <w:rPr>
          <w:color w:val="auto"/>
        </w:rPr>
      </w:pPr>
      <w:r>
        <w:rPr>
          <w:rFonts w:cs="Arial" w:ascii="Arial" w:hAnsi="Arial"/>
          <w:color w:val="auto"/>
          <w:sz w:val="20"/>
          <w:szCs w:val="20"/>
        </w:rPr>
        <w:t xml:space="preserve">l) </w:t>
      </w:r>
      <w:r>
        <w:rPr>
          <w:rFonts w:cs="Arial" w:ascii="Arial" w:hAnsi="Arial"/>
          <w:color w:val="000000"/>
          <w:sz w:val="20"/>
          <w:szCs w:val="20"/>
          <w:shd w:fill="FFFFFF" w:val="clear"/>
        </w:rPr>
        <w:t>Declaração de Idoneidade.</w:t>
      </w:r>
    </w:p>
    <w:p>
      <w:pPr>
        <w:pStyle w:val="Normal"/>
        <w:spacing w:lineRule="auto" w:line="240" w:before="0" w:after="0"/>
        <w:jc w:val="both"/>
        <w:rPr>
          <w:color w:val="auto"/>
        </w:rPr>
      </w:pPr>
      <w:r>
        <w:rPr>
          <w:rFonts w:cs="Arial" w:ascii="Arial" w:hAnsi="Arial"/>
          <w:color w:val="auto"/>
          <w:sz w:val="20"/>
          <w:szCs w:val="20"/>
        </w:rPr>
        <w:t>m) Declaração de inexistência de fatos impeditivos ou supervenientes.</w:t>
      </w:r>
    </w:p>
    <w:p>
      <w:pPr>
        <w:pStyle w:val="Normal"/>
        <w:spacing w:lineRule="auto" w:line="240" w:before="0" w:after="0"/>
        <w:jc w:val="both"/>
        <w:rPr>
          <w:color w:val="auto"/>
        </w:rPr>
      </w:pPr>
      <w:r>
        <w:rPr>
          <w:rFonts w:cs="Arial" w:ascii="Arial" w:hAnsi="Arial"/>
          <w:color w:val="auto"/>
          <w:sz w:val="20"/>
          <w:szCs w:val="20"/>
        </w:rPr>
        <w:t>n)</w:t>
      </w:r>
      <w:r>
        <w:rPr>
          <w:rFonts w:cs="Arial" w:ascii="Arial" w:hAnsi="Arial"/>
          <w:color w:val="000000"/>
          <w:sz w:val="20"/>
          <w:szCs w:val="20"/>
          <w:shd w:fill="FFFFFF" w:val="clear"/>
        </w:rPr>
        <w:t xml:space="preserve"> Declaração de inexistência de parentes no órgão executor do presente certame.</w:t>
      </w:r>
    </w:p>
    <w:p>
      <w:pPr>
        <w:pStyle w:val="Normal"/>
        <w:spacing w:lineRule="auto" w:line="240" w:before="0" w:after="0"/>
        <w:jc w:val="both"/>
        <w:rPr>
          <w:color w:val="auto"/>
        </w:rPr>
      </w:pPr>
      <w:r>
        <w:rPr>
          <w:rFonts w:cs="Arial" w:ascii="Arial" w:hAnsi="Arial"/>
          <w:color w:val="000000"/>
          <w:sz w:val="20"/>
          <w:szCs w:val="20"/>
          <w:shd w:fill="FFFFFF" w:val="clear"/>
        </w:rPr>
        <w:t>o) Certidão Simplificada da Junta Comercial.</w:t>
      </w:r>
    </w:p>
    <w:p>
      <w:pPr>
        <w:pStyle w:val="Normal"/>
        <w:spacing w:lineRule="auto" w:line="240" w:before="0" w:after="0"/>
        <w:jc w:val="both"/>
        <w:rPr>
          <w:rFonts w:ascii="Arial" w:hAnsi="Arial" w:cs="Arial"/>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Cs/>
          <w:color w:val="auto"/>
          <w:sz w:val="20"/>
          <w:szCs w:val="20"/>
        </w:rPr>
        <w:t xml:space="preserve">8.3. Os comprovantes exigidos, quando for o caso, deverão apresentar prazo de validade até a data limite fixada para a apresentação das propostas, nos termos do subitem 7.1. deste Edital. </w:t>
      </w:r>
      <w:r>
        <w:rPr>
          <w:rFonts w:cs="Arial" w:ascii="Arial" w:hAnsi="Arial"/>
          <w:b/>
          <w:bCs/>
          <w:color w:val="auto"/>
          <w:sz w:val="20"/>
          <w:szCs w:val="20"/>
        </w:rPr>
        <w:t>Não constando a vigência, será considerado o prazo de 90 (noventa)</w:t>
      </w:r>
      <w:r>
        <w:rPr>
          <w:rFonts w:cs="Arial" w:ascii="Arial" w:hAnsi="Arial"/>
          <w:bCs/>
          <w:color w:val="auto"/>
          <w:sz w:val="20"/>
          <w:szCs w:val="20"/>
        </w:rPr>
        <w:t xml:space="preserve"> dias da data da emissão</w:t>
      </w:r>
    </w:p>
    <w:p>
      <w:pPr>
        <w:pStyle w:val="Normal"/>
        <w:spacing w:lineRule="auto" w:line="240" w:before="0" w:after="0"/>
        <w:jc w:val="both"/>
        <w:rPr>
          <w:color w:val="auto"/>
        </w:rPr>
      </w:pPr>
      <w:r>
        <w:rPr>
          <w:rFonts w:cs="Arial" w:ascii="Arial" w:hAnsi="Arial"/>
          <w:bCs/>
          <w:color w:val="auto"/>
          <w:sz w:val="20"/>
          <w:szCs w:val="20"/>
        </w:rPr>
        <w:t xml:space="preserve">8.4. Sob pena de inabilitação, nos documentos a que se refere o subitem 8.2. alíneas “h” e “i” deste edital deverão constar o nome/razão social do proponente, o número do CNPJ e o respectivo endereço, observado que se o proponente for: </w:t>
      </w:r>
    </w:p>
    <w:p>
      <w:pPr>
        <w:pStyle w:val="Normal"/>
        <w:spacing w:lineRule="auto" w:line="240" w:before="0" w:after="0"/>
        <w:jc w:val="both"/>
        <w:rPr>
          <w:color w:val="auto"/>
        </w:rPr>
      </w:pPr>
      <w:r>
        <w:rPr>
          <w:rFonts w:cs="Arial" w:ascii="Arial" w:hAnsi="Arial"/>
          <w:bCs/>
          <w:color w:val="auto"/>
          <w:sz w:val="20"/>
          <w:szCs w:val="20"/>
        </w:rPr>
        <w:t xml:space="preserve">a) matriz, todos os documentos deverão estar em nome da matriz; </w:t>
      </w:r>
    </w:p>
    <w:p>
      <w:pPr>
        <w:pStyle w:val="Normal"/>
        <w:spacing w:lineRule="auto" w:line="240" w:before="0" w:after="0"/>
        <w:jc w:val="both"/>
        <w:rPr>
          <w:color w:val="auto"/>
        </w:rPr>
      </w:pPr>
      <w:r>
        <w:rPr>
          <w:rFonts w:cs="Arial" w:ascii="Arial" w:hAnsi="Arial"/>
          <w:bCs/>
          <w:color w:val="auto"/>
          <w:sz w:val="20"/>
          <w:szCs w:val="20"/>
        </w:rPr>
        <w:t xml:space="preserve">b) filial, todos os documentos deverão estar em nome da filial; </w:t>
      </w:r>
    </w:p>
    <w:p>
      <w:pPr>
        <w:pStyle w:val="Normal"/>
        <w:spacing w:lineRule="auto" w:line="240" w:before="0" w:after="0"/>
        <w:jc w:val="both"/>
        <w:rPr>
          <w:color w:val="auto"/>
        </w:rPr>
      </w:pPr>
      <w:r>
        <w:rPr>
          <w:rFonts w:cs="Arial" w:ascii="Arial" w:hAnsi="Arial"/>
          <w:bCs/>
          <w:color w:val="auto"/>
          <w:sz w:val="20"/>
          <w:szCs w:val="20"/>
        </w:rPr>
        <w:t>c) a matriz, e o fornecimento for realizado pela filial, os documentos exigidos neste Edital deverão ser apresentados em nome da matriz e da filial, simultaneamente com exceção dos documentos conjuntos ou consolidados, desde que devidamente comprovada a centralização.</w:t>
      </w:r>
    </w:p>
    <w:p>
      <w:pPr>
        <w:pStyle w:val="Normal"/>
        <w:spacing w:lineRule="auto" w:line="240" w:before="0" w:after="0"/>
        <w:jc w:val="both"/>
        <w:rPr>
          <w:color w:val="auto"/>
        </w:rPr>
      </w:pPr>
      <w:r>
        <w:rPr>
          <w:rFonts w:cs="Arial" w:ascii="Arial" w:hAnsi="Arial"/>
          <w:bCs/>
          <w:color w:val="auto"/>
          <w:sz w:val="20"/>
          <w:szCs w:val="20"/>
        </w:rPr>
        <w:t xml:space="preserve">8.5. O proponente poderá apresentar os comprovantes de regularidade relativa ao Fundo de Garantia por Tempo de Serviço - FGTS centralizados junto à matriz, desde que apresente comprovante da centralização do recolhimento das contribuições e a certidão em que consta o CNPJ da entidade centralizadora. </w:t>
      </w:r>
    </w:p>
    <w:p>
      <w:pPr>
        <w:pStyle w:val="Normal"/>
        <w:spacing w:lineRule="auto" w:line="240" w:before="0" w:after="0"/>
        <w:jc w:val="both"/>
        <w:rPr>
          <w:color w:val="auto"/>
        </w:rPr>
      </w:pPr>
      <w:r>
        <w:rPr>
          <w:rFonts w:cs="Arial" w:ascii="Arial" w:hAnsi="Arial"/>
          <w:bCs/>
          <w:color w:val="auto"/>
          <w:sz w:val="20"/>
          <w:szCs w:val="20"/>
        </w:rPr>
        <w:t xml:space="preserve">8.6. A Microempresa e a Empresa de Pequeno Porte deverão apresentar toda a documentação exigida para efeito de comprovação de regularidade fiscal e trabalhista, mesmo que esta apresente alguma restrição e, uma vez sendo declarada vencedora do certame, terá prazo de 05 (cinco)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p>
    <w:p>
      <w:pPr>
        <w:pStyle w:val="Normal"/>
        <w:spacing w:lineRule="auto" w:line="240" w:before="0" w:after="0"/>
        <w:jc w:val="both"/>
        <w:rPr>
          <w:color w:val="auto"/>
        </w:rPr>
      </w:pPr>
      <w:r>
        <w:rPr>
          <w:rFonts w:cs="Arial" w:ascii="Arial" w:hAnsi="Arial"/>
          <w:bCs/>
          <w:color w:val="auto"/>
          <w:sz w:val="20"/>
          <w:szCs w:val="20"/>
        </w:rPr>
        <w:t>8.6.1 A não regularização da documentação, no prazo fixado, implicará decadência do direito à contratação, sem prejuízo das sanções previstas na Lei nº 14.133/2021, sendo facultado à Administração convocar os proponentes remanescentes, na ordem de classificação, para a assinatura da ata de registro de preço e ou contrato, ou revogar a licitação.</w:t>
      </w:r>
    </w:p>
    <w:p>
      <w:pPr>
        <w:pStyle w:val="Normal"/>
        <w:spacing w:lineRule="auto" w:line="240" w:before="0" w:after="0"/>
        <w:jc w:val="both"/>
        <w:rPr>
          <w:rFonts w:ascii="Arial" w:hAnsi="Arial" w:cs="Arial"/>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
          <w:bCs/>
          <w:color w:val="auto"/>
          <w:sz w:val="20"/>
          <w:szCs w:val="20"/>
        </w:rPr>
        <w:t xml:space="preserve">09. DOS RECURSOS </w:t>
      </w:r>
    </w:p>
    <w:p>
      <w:pPr>
        <w:pStyle w:val="Normal"/>
        <w:spacing w:lineRule="auto" w:line="240" w:before="0" w:after="0"/>
        <w:jc w:val="both"/>
        <w:rPr>
          <w:color w:val="auto"/>
        </w:rPr>
      </w:pPr>
      <w:r>
        <w:rPr>
          <w:rFonts w:cs="Arial" w:ascii="Arial" w:hAnsi="Arial"/>
          <w:bCs/>
          <w:color w:val="auto"/>
          <w:sz w:val="20"/>
          <w:szCs w:val="20"/>
        </w:rPr>
        <w:t xml:space="preserve">09.1. Ao final da sessão, o proponente que desejar recorrer contra decisões do pregoeiro(a) poderá fazê-lo, por meio do seu representante, manifestando sua intenção com registro da síntese das suas razões no Prazo de 03(três) Horas a contar do início da formalização das intenções de recursos, que será anunciado via sistema e  mensagem no chat da plataforma </w:t>
      </w:r>
      <w:r>
        <w:rPr>
          <w:rFonts w:cs="Arial" w:ascii="Arial" w:hAnsi="Arial"/>
          <w:b/>
          <w:color w:val="auto"/>
          <w:sz w:val="20"/>
          <w:szCs w:val="20"/>
        </w:rPr>
        <w:t>www.bll.org.br</w:t>
      </w:r>
      <w:r>
        <w:rPr>
          <w:rFonts w:cs="Arial" w:ascii="Arial" w:hAnsi="Arial"/>
          <w:bCs/>
          <w:color w:val="auto"/>
          <w:sz w:val="20"/>
          <w:szCs w:val="20"/>
        </w:rPr>
        <w:t xml:space="preserve"> do processo </w:t>
      </w:r>
      <w:r>
        <w:rPr>
          <w:rFonts w:cs="Arial" w:ascii="Arial" w:hAnsi="Arial"/>
          <w:b/>
          <w:color w:val="auto"/>
          <w:sz w:val="20"/>
          <w:szCs w:val="20"/>
        </w:rPr>
        <w:t>Pregão Eletrônico n.º PMCA006/24 ,</w:t>
      </w:r>
      <w:r>
        <w:rPr>
          <w:rFonts w:cs="Arial" w:ascii="Arial" w:hAnsi="Arial"/>
          <w:color w:val="auto"/>
          <w:sz w:val="20"/>
          <w:szCs w:val="20"/>
        </w:rPr>
        <w:t xml:space="preserve"> em campo próprio do sistema.</w:t>
      </w:r>
    </w:p>
    <w:p>
      <w:pPr>
        <w:pStyle w:val="Normal"/>
        <w:spacing w:lineRule="auto" w:line="240" w:before="0" w:after="0"/>
        <w:jc w:val="both"/>
        <w:rPr>
          <w:color w:val="auto"/>
        </w:rPr>
      </w:pPr>
      <w:r>
        <w:rPr>
          <w:rFonts w:cs="Arial" w:ascii="Arial" w:hAnsi="Arial"/>
          <w:color w:val="auto"/>
          <w:sz w:val="20"/>
          <w:szCs w:val="20"/>
        </w:rPr>
        <w:t xml:space="preserve">09.1.1. Não serão conhecidos os recursos apresentados fora do prazo legal e/ou subscritos por representante não habilitado legalmente ou não identificado no processo para responder pelo proponente. </w:t>
      </w:r>
    </w:p>
    <w:p>
      <w:pPr>
        <w:pStyle w:val="Normal"/>
        <w:spacing w:lineRule="auto" w:line="240" w:before="0" w:after="0"/>
        <w:jc w:val="both"/>
        <w:rPr>
          <w:color w:val="auto"/>
        </w:rPr>
      </w:pPr>
      <w:r>
        <w:rPr>
          <w:rFonts w:cs="Arial" w:ascii="Arial" w:hAnsi="Arial"/>
          <w:color w:val="auto"/>
          <w:sz w:val="20"/>
          <w:szCs w:val="20"/>
        </w:rPr>
        <w:t xml:space="preserve">09.2. Será concedido o prazo de 03 (três) dias úteis para apresentação das razões do recurso, ficando os demais licitantes desde logo intimados para apresentar contrarrazões em igual número de dias, que começarão a correr do término do prazo do recorrente. </w:t>
      </w:r>
    </w:p>
    <w:p>
      <w:pPr>
        <w:pStyle w:val="Normal"/>
        <w:spacing w:lineRule="auto" w:line="240" w:before="0" w:after="0"/>
        <w:jc w:val="both"/>
        <w:rPr>
          <w:color w:val="auto"/>
        </w:rPr>
      </w:pPr>
      <w:r>
        <w:rPr>
          <w:rFonts w:cs="Arial" w:ascii="Arial" w:hAnsi="Arial"/>
          <w:color w:val="auto"/>
          <w:sz w:val="20"/>
          <w:szCs w:val="20"/>
        </w:rPr>
        <w:t xml:space="preserve">09.3. A falta de manifestação imediata e motivada importará a decadência do direito de recurso. </w:t>
      </w:r>
    </w:p>
    <w:p>
      <w:pPr>
        <w:pStyle w:val="Normal"/>
        <w:spacing w:lineRule="auto" w:line="240" w:before="0" w:after="0"/>
        <w:jc w:val="both"/>
        <w:rPr>
          <w:color w:val="auto"/>
        </w:rPr>
      </w:pPr>
      <w:r>
        <w:rPr>
          <w:rFonts w:cs="Arial" w:ascii="Arial" w:hAnsi="Arial"/>
          <w:color w:val="auto"/>
          <w:sz w:val="20"/>
          <w:szCs w:val="20"/>
        </w:rPr>
        <w:t xml:space="preserve">09.4. Não será concedido prazo para recursos sobre assuntos meramente protelatórios ou quando não justificada a intenção de interpor o recurso pelo proponente. </w:t>
      </w:r>
    </w:p>
    <w:p>
      <w:pPr>
        <w:pStyle w:val="Normal"/>
        <w:spacing w:lineRule="auto" w:line="240" w:before="0" w:after="0"/>
        <w:jc w:val="both"/>
        <w:rPr>
          <w:color w:val="auto"/>
        </w:rPr>
      </w:pPr>
      <w:r>
        <w:rPr>
          <w:rFonts w:cs="Arial" w:ascii="Arial" w:hAnsi="Arial"/>
          <w:color w:val="auto"/>
          <w:sz w:val="20"/>
          <w:szCs w:val="20"/>
        </w:rPr>
        <w:t xml:space="preserve">09.5. Os recursos contra decisões do pregoeiro(a) terão efeito suspensivo. </w:t>
      </w:r>
    </w:p>
    <w:p>
      <w:pPr>
        <w:pStyle w:val="Normal"/>
        <w:spacing w:lineRule="auto" w:line="240" w:before="0" w:after="0"/>
        <w:jc w:val="both"/>
        <w:rPr>
          <w:color w:val="auto"/>
        </w:rPr>
      </w:pPr>
      <w:r>
        <w:rPr>
          <w:rFonts w:cs="Arial" w:ascii="Arial" w:hAnsi="Arial"/>
          <w:color w:val="auto"/>
          <w:sz w:val="20"/>
          <w:szCs w:val="20"/>
        </w:rPr>
        <w:t xml:space="preserve">09.6. O acolhimento de recurso importará a invalidação apenas dos atos insuscetíveis de aproveitamento.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left="284" w:hanging="284"/>
        <w:jc w:val="both"/>
        <w:rPr/>
      </w:pPr>
      <w:r>
        <w:rPr>
          <w:rFonts w:cs="Arial" w:ascii="Arial" w:hAnsi="Arial"/>
          <w:color w:val="auto"/>
          <w:sz w:val="20"/>
          <w:szCs w:val="20"/>
        </w:rPr>
        <w:t xml:space="preserve">09.7. Os recursos deverão ser anexados no sistema em campo próprio, com as razões do recurso e identificação do responsável representante legal até data e horários limites apresentados na plataforma </w:t>
      </w:r>
      <w:r>
        <w:rPr>
          <w:rFonts w:cs="Arial" w:ascii="Arial" w:hAnsi="Arial"/>
          <w:b/>
          <w:bCs/>
          <w:color w:val="auto"/>
          <w:sz w:val="20"/>
          <w:szCs w:val="20"/>
        </w:rPr>
        <w:t>www.bll.org.br PMCA006/24</w:t>
      </w:r>
      <w:r>
        <w:rPr>
          <w:b/>
          <w:bCs/>
          <w:color w:val="auto"/>
          <w:sz w:val="14"/>
          <w:szCs w:val="14"/>
        </w:rPr>
        <w:t xml:space="preserve"> </w:t>
      </w:r>
      <w:r>
        <w:rPr>
          <w:rFonts w:cs="Arial" w:ascii="Arial" w:hAnsi="Arial"/>
          <w:color w:val="auto"/>
          <w:sz w:val="20"/>
          <w:szCs w:val="20"/>
        </w:rPr>
        <w:t xml:space="preserve">de Capão Alto SC, acompanhados da respectiva representatividade e, quando for o caso, de procuração.  </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color w:val="auto"/>
          <w:sz w:val="20"/>
          <w:szCs w:val="20"/>
        </w:rPr>
        <w:t xml:space="preserve">10. DA ADJUDICAÇÃO E HOMOLOGAÇÃO </w:t>
      </w:r>
    </w:p>
    <w:p>
      <w:pPr>
        <w:pStyle w:val="Normal"/>
        <w:spacing w:lineRule="auto" w:line="240" w:before="0" w:after="0"/>
        <w:jc w:val="both"/>
        <w:rPr>
          <w:color w:val="auto"/>
        </w:rPr>
      </w:pPr>
      <w:r>
        <w:rPr>
          <w:rFonts w:cs="Arial" w:ascii="Arial" w:hAnsi="Arial"/>
          <w:color w:val="auto"/>
          <w:sz w:val="20"/>
          <w:szCs w:val="20"/>
        </w:rPr>
        <w:t xml:space="preserve">10.1. O objeto da licitação será adjudicado ao licitante declarado vencedor, por ato do da administração pública do Município de Capão Alto – SC, caso não haja interposição de recurso, ou pela autoridade competente, após a regular decisão dos recursos apresentados. </w:t>
      </w:r>
    </w:p>
    <w:p>
      <w:pPr>
        <w:pStyle w:val="Normal"/>
        <w:spacing w:lineRule="auto" w:line="240" w:before="0" w:after="0"/>
        <w:jc w:val="both"/>
        <w:rPr>
          <w:color w:val="auto"/>
        </w:rPr>
      </w:pPr>
      <w:r>
        <w:rPr>
          <w:rFonts w:cs="Arial" w:ascii="Arial" w:hAnsi="Arial"/>
          <w:color w:val="auto"/>
          <w:sz w:val="20"/>
          <w:szCs w:val="20"/>
        </w:rPr>
        <w:t>10.2. Após a fase recursal, constatada a regularidade dos atos praticados, a autoridade competente, homologará o procedimento licitatório.</w:t>
      </w:r>
    </w:p>
    <w:p>
      <w:pPr>
        <w:pStyle w:val="Normal"/>
        <w:spacing w:lineRule="auto" w:line="240" w:before="0" w:after="0"/>
        <w:jc w:val="both"/>
        <w:rPr>
          <w:rFonts w:ascii="Arial" w:hAnsi="Arial" w:cs="Arial"/>
          <w:color w:val="auto"/>
          <w:sz w:val="20"/>
          <w:szCs w:val="20"/>
          <w:shd w:fill="FFFF00" w:val="clear"/>
        </w:rPr>
      </w:pPr>
      <w:r>
        <w:rPr>
          <w:rFonts w:cs="Arial" w:ascii="Arial" w:hAnsi="Arial"/>
          <w:color w:val="000000"/>
          <w:sz w:val="20"/>
          <w:szCs w:val="20"/>
          <w:shd w:fill="FFFF00" w:val="clear"/>
        </w:rPr>
      </w:r>
    </w:p>
    <w:p>
      <w:pPr>
        <w:pStyle w:val="Normal"/>
        <w:spacing w:lineRule="auto" w:line="240" w:before="0" w:after="0"/>
        <w:jc w:val="both"/>
        <w:rPr>
          <w:color w:val="auto"/>
        </w:rPr>
      </w:pPr>
      <w:r>
        <w:rPr>
          <w:rFonts w:ascii="Arial" w:hAnsi="Arial"/>
          <w:b/>
          <w:bCs/>
          <w:color w:val="auto"/>
          <w:sz w:val="20"/>
          <w:szCs w:val="20"/>
        </w:rPr>
        <w:t xml:space="preserve">11. DA ATA DE REGISTRO DE PREÇOS </w:t>
      </w:r>
    </w:p>
    <w:p>
      <w:pPr>
        <w:pStyle w:val="Normal"/>
        <w:spacing w:lineRule="auto" w:line="240" w:before="0" w:after="0"/>
        <w:jc w:val="both"/>
        <w:rPr>
          <w:color w:val="auto"/>
        </w:rPr>
      </w:pPr>
      <w:r>
        <w:rPr>
          <w:rFonts w:ascii="Arial" w:hAnsi="Arial"/>
          <w:color w:val="auto"/>
          <w:sz w:val="20"/>
          <w:szCs w:val="20"/>
        </w:rPr>
        <w:t>11.1. Decididos os recursos e constatada a regularidade dos atos praticados, a autoridade competente homologará o procedimento e determinará a convocação dos beneficiários para a assinatura da Ata de Registro de Preços.</w:t>
      </w:r>
    </w:p>
    <w:p>
      <w:pPr>
        <w:pStyle w:val="Normal"/>
        <w:spacing w:lineRule="auto" w:line="240" w:before="0" w:after="0"/>
        <w:jc w:val="both"/>
        <w:rPr>
          <w:color w:val="auto"/>
        </w:rPr>
      </w:pPr>
      <w:r>
        <w:rPr>
          <w:rFonts w:ascii="Arial" w:hAnsi="Arial"/>
          <w:color w:val="auto"/>
          <w:sz w:val="20"/>
          <w:szCs w:val="20"/>
        </w:rPr>
        <w:t>11.2. A ata de registro de preços será formalizada, com observância dos artigos 82 a 86 da Lei 14.133/21, e será subscrita pela autoridade competente.</w:t>
      </w:r>
    </w:p>
    <w:p>
      <w:pPr>
        <w:pStyle w:val="Normal"/>
        <w:spacing w:lineRule="auto" w:line="240" w:before="0" w:after="0"/>
        <w:jc w:val="both"/>
        <w:rPr>
          <w:color w:val="auto"/>
        </w:rPr>
      </w:pPr>
      <w:r>
        <w:rPr>
          <w:rFonts w:ascii="Arial" w:hAnsi="Arial"/>
          <w:color w:val="auto"/>
          <w:sz w:val="20"/>
          <w:szCs w:val="20"/>
        </w:rPr>
        <w:t>11.3. O prazo de vigência da ata de registro de preços será de 01 (um) ano e poderá ser prorrogado, por igual período, desde que comprovado a vantajosidade dos preços registrados, observados o valor estimado e sua eventual atualização nos termos do edital, poderá:</w:t>
      </w:r>
    </w:p>
    <w:p>
      <w:pPr>
        <w:pStyle w:val="Normal"/>
        <w:spacing w:lineRule="auto" w:line="240" w:before="0" w:after="0"/>
        <w:jc w:val="both"/>
        <w:rPr>
          <w:color w:val="auto"/>
        </w:rPr>
      </w:pPr>
      <w:r>
        <w:rPr>
          <w:rFonts w:ascii="Arial" w:hAnsi="Arial"/>
          <w:color w:val="auto"/>
          <w:sz w:val="20"/>
          <w:szCs w:val="20"/>
        </w:rPr>
        <w:t>11.3.1. Os valores registrados serão fixos e irreajustáveis pelo período de 12 (doze) meses.</w:t>
      </w:r>
    </w:p>
    <w:p>
      <w:pPr>
        <w:pStyle w:val="Normal"/>
        <w:spacing w:lineRule="auto" w:line="240" w:before="0" w:after="0"/>
        <w:jc w:val="both"/>
        <w:rPr>
          <w:color w:val="auto"/>
        </w:rPr>
      </w:pPr>
      <w:r>
        <w:rPr>
          <w:rFonts w:ascii="Arial" w:hAnsi="Arial"/>
          <w:color w:val="auto"/>
          <w:sz w:val="20"/>
          <w:szCs w:val="20"/>
        </w:rPr>
        <w:t>11.3.2. Transcorrido o prazo de 12 (doze) meses, caso a administração opte pela prorrogação da vigência da ata de registro de preços, o valor registrado poderá ser reajustado, com base no índice INPC.</w:t>
      </w:r>
    </w:p>
    <w:p>
      <w:pPr>
        <w:pStyle w:val="Normal"/>
        <w:spacing w:lineRule="auto" w:line="240" w:before="0" w:after="0"/>
        <w:jc w:val="both"/>
        <w:rPr>
          <w:color w:val="auto"/>
        </w:rPr>
      </w:pPr>
      <w:r>
        <w:rPr>
          <w:rFonts w:ascii="Arial" w:hAnsi="Arial"/>
          <w:color w:val="auto"/>
          <w:sz w:val="20"/>
          <w:szCs w:val="20"/>
        </w:rPr>
        <w:t>11.3.3. A ata de registro de preços não será objeto de reajuste, repactuação, revisão, ou supressão ou acréscimo quantitativo ou qualitativo, sem prejuízo da incidência desses institutos aos contratos dela decorrente, nos termos da Lei nº 14.133, salvo no caso de prorrogação.</w:t>
      </w:r>
    </w:p>
    <w:p>
      <w:pPr>
        <w:pStyle w:val="Normal"/>
        <w:spacing w:lineRule="auto" w:line="240" w:before="0" w:after="0"/>
        <w:jc w:val="both"/>
        <w:rPr>
          <w:color w:val="auto"/>
        </w:rPr>
      </w:pPr>
      <w:r>
        <w:rPr>
          <w:rFonts w:ascii="Arial" w:hAnsi="Arial"/>
          <w:color w:val="auto"/>
          <w:sz w:val="20"/>
          <w:szCs w:val="20"/>
        </w:rPr>
        <w:t>11.4. A vedação à participação do órgão ou entidade em mais de uma ata de registro de preços com o mesmo objeto no prazo de validade daquela de que já tiver participado, salvo na ocorrência de ata que tenha registrado quantitativo inferior ao máximo previsto no edital.</w:t>
      </w:r>
    </w:p>
    <w:p>
      <w:pPr>
        <w:pStyle w:val="Normal"/>
        <w:spacing w:lineRule="auto" w:line="240" w:before="0" w:after="0"/>
        <w:jc w:val="both"/>
        <w:rPr>
          <w:color w:val="auto"/>
        </w:rPr>
      </w:pPr>
      <w:r>
        <w:rPr>
          <w:rFonts w:ascii="Arial" w:hAnsi="Arial"/>
          <w:color w:val="auto"/>
          <w:sz w:val="20"/>
          <w:szCs w:val="20"/>
        </w:rPr>
        <w:t>11.5. Não existe quantidade mínima a ser cotada, principalmente por tratar-se de conserto de bens, o que torna impossível determinar qual seria esta quantidade.</w:t>
      </w:r>
    </w:p>
    <w:p>
      <w:pPr>
        <w:pStyle w:val="Normal"/>
        <w:spacing w:lineRule="auto" w:line="240" w:before="0" w:after="0"/>
        <w:jc w:val="both"/>
        <w:rPr>
          <w:color w:val="auto"/>
        </w:rPr>
      </w:pPr>
      <w:r>
        <w:rPr>
          <w:rFonts w:ascii="Arial" w:hAnsi="Arial"/>
          <w:color w:val="auto"/>
          <w:sz w:val="20"/>
          <w:szCs w:val="20"/>
        </w:rPr>
        <w:t>11.6. Não existe previsão de preços diferentes para um mesmo serviço ou peça (no caso do Lote 02), uma vez que está definido no termo de referência o valor único para as horas, englobando qualquer tipo de custo adicional.</w:t>
      </w:r>
    </w:p>
    <w:p>
      <w:pPr>
        <w:pStyle w:val="Normal"/>
        <w:spacing w:lineRule="auto" w:line="240" w:before="0" w:after="0"/>
        <w:jc w:val="both"/>
        <w:rPr>
          <w:color w:val="auto"/>
        </w:rPr>
      </w:pPr>
      <w:r>
        <w:rPr>
          <w:rFonts w:ascii="Arial" w:hAnsi="Arial"/>
          <w:color w:val="auto"/>
          <w:sz w:val="20"/>
          <w:szCs w:val="20"/>
        </w:rPr>
        <w:t>11.7. Não será admitida proposta com quantitativo inferior ao máximo previsto no edital.</w:t>
      </w:r>
    </w:p>
    <w:p>
      <w:pPr>
        <w:pStyle w:val="Normal"/>
        <w:spacing w:lineRule="auto" w:line="240" w:before="0" w:after="0"/>
        <w:jc w:val="both"/>
        <w:rPr>
          <w:color w:val="auto"/>
        </w:rPr>
      </w:pPr>
      <w:r>
        <w:rPr>
          <w:rFonts w:ascii="Arial" w:hAnsi="Arial"/>
          <w:color w:val="auto"/>
          <w:sz w:val="20"/>
          <w:szCs w:val="20"/>
        </w:rPr>
        <w:t>11.8. Será admitido apenas um vencedor por lote.</w:t>
      </w:r>
    </w:p>
    <w:p>
      <w:pPr>
        <w:pStyle w:val="Normal"/>
        <w:spacing w:lineRule="auto" w:line="240" w:before="0" w:after="0"/>
        <w:jc w:val="both"/>
        <w:rPr>
          <w:rFonts w:ascii="Arial" w:hAnsi="Arial" w:cs="Arial"/>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
          <w:color w:val="auto"/>
          <w:sz w:val="20"/>
          <w:szCs w:val="20"/>
        </w:rPr>
        <w:t>12. IMPUGNAÇÃO AO ATO CONVOCATÓRIO E PEDIDOS DE ESCLARECIMENTOS</w:t>
      </w:r>
    </w:p>
    <w:p>
      <w:pPr>
        <w:pStyle w:val="Normal"/>
        <w:spacing w:lineRule="auto" w:line="240" w:before="0" w:after="0"/>
        <w:jc w:val="both"/>
        <w:rPr>
          <w:color w:val="auto"/>
        </w:rPr>
      </w:pPr>
      <w:r>
        <w:rPr>
          <w:rFonts w:cs="Arial" w:ascii="Arial" w:hAnsi="Arial"/>
          <w:color w:val="auto"/>
          <w:sz w:val="20"/>
          <w:szCs w:val="20"/>
        </w:rPr>
        <w:t xml:space="preserve">12.1. Qualquer pessoa poderá, até 03 (três) dias úteis anteriores à data fixada para abertura da sessão pública, impugnar os termos do Edital do Pregão. </w:t>
      </w:r>
    </w:p>
    <w:p>
      <w:pPr>
        <w:pStyle w:val="Normal"/>
        <w:spacing w:lineRule="auto" w:line="240" w:before="0" w:after="0"/>
        <w:jc w:val="both"/>
        <w:rPr>
          <w:color w:val="auto"/>
        </w:rPr>
      </w:pPr>
      <w:r>
        <w:rPr>
          <w:rFonts w:cs="Arial" w:ascii="Arial" w:hAnsi="Arial"/>
          <w:color w:val="auto"/>
          <w:sz w:val="20"/>
          <w:szCs w:val="20"/>
        </w:rPr>
        <w:t xml:space="preserve">12.1.1. As impugnações deverão ser protocolizadas através da plataforma eletrônica </w:t>
      </w:r>
      <w:r>
        <w:rPr>
          <w:rFonts w:cs="Arial" w:ascii="Arial" w:hAnsi="Arial"/>
          <w:b/>
          <w:bCs/>
          <w:color w:val="auto"/>
          <w:sz w:val="20"/>
          <w:szCs w:val="20"/>
        </w:rPr>
        <w:t>www.bll.org.br</w:t>
      </w:r>
      <w:r>
        <w:rPr>
          <w:rFonts w:cs="Arial" w:ascii="Arial" w:hAnsi="Arial"/>
          <w:color w:val="auto"/>
          <w:sz w:val="20"/>
          <w:szCs w:val="20"/>
        </w:rPr>
        <w:t xml:space="preserve">, em documento digitalizado (PDF, JPG) devidamente assinado, até às 10:00hs do dia do vencimento do prazo, acompanhado da respectiva representatividade e, quando for o caso, de procuração. </w:t>
      </w:r>
    </w:p>
    <w:p>
      <w:pPr>
        <w:pStyle w:val="Normal"/>
        <w:spacing w:lineRule="auto" w:line="240" w:before="0" w:after="0"/>
        <w:jc w:val="both"/>
        <w:rPr>
          <w:color w:val="auto"/>
        </w:rPr>
      </w:pPr>
      <w:r>
        <w:rPr>
          <w:rFonts w:cs="Arial" w:ascii="Arial" w:hAnsi="Arial"/>
          <w:color w:val="auto"/>
          <w:sz w:val="20"/>
          <w:szCs w:val="20"/>
        </w:rPr>
        <w:t xml:space="preserve">12.2. Não serão conhecidas as impugnações e os recursos apresentados fora do prazo legal e/ou subscritos por representante não habilitado legalmente ou não identificado no processo para responder pelo proponente. </w:t>
      </w:r>
    </w:p>
    <w:p>
      <w:pPr>
        <w:pStyle w:val="Normal"/>
        <w:spacing w:lineRule="auto" w:line="240" w:before="0" w:after="0"/>
        <w:jc w:val="both"/>
        <w:rPr>
          <w:color w:val="auto"/>
        </w:rPr>
      </w:pPr>
      <w:r>
        <w:rPr>
          <w:rFonts w:cs="Arial" w:ascii="Arial" w:hAnsi="Arial"/>
          <w:color w:val="auto"/>
          <w:sz w:val="20"/>
          <w:szCs w:val="20"/>
        </w:rPr>
        <w:t xml:space="preserve">12.3. Caberá a autoridade superior, auxiliado pelo setor responsável pela elaboração do edital, decidir sobre as eventuais impugnações. </w:t>
      </w:r>
    </w:p>
    <w:p>
      <w:pPr>
        <w:pStyle w:val="Normal"/>
        <w:spacing w:lineRule="auto" w:line="240" w:before="0" w:after="0"/>
        <w:jc w:val="both"/>
        <w:rPr>
          <w:color w:val="auto"/>
        </w:rPr>
      </w:pPr>
      <w:r>
        <w:rPr>
          <w:rFonts w:cs="Arial" w:ascii="Arial" w:hAnsi="Arial"/>
          <w:color w:val="auto"/>
          <w:sz w:val="20"/>
          <w:szCs w:val="20"/>
        </w:rPr>
        <w:t xml:space="preserve">12.4. Acolhida a impugnação contra o presente Edital, será designada nova data para a realização do certame, exceto quando a alteração não afetar a formulação das propostas. </w:t>
      </w:r>
    </w:p>
    <w:p>
      <w:pPr>
        <w:pStyle w:val="Normal"/>
        <w:spacing w:lineRule="auto" w:line="240" w:before="0" w:after="0"/>
        <w:jc w:val="both"/>
        <w:rPr>
          <w:color w:val="auto"/>
        </w:rPr>
      </w:pPr>
      <w:r>
        <w:rPr>
          <w:rFonts w:cs="Arial" w:ascii="Arial" w:hAnsi="Arial"/>
          <w:color w:val="auto"/>
          <w:sz w:val="20"/>
          <w:szCs w:val="20"/>
        </w:rPr>
        <w:t xml:space="preserve">12.5. As respostas às impugnações serão disponibilizadas no prazo de 02 (dois) dias úteis, contados da data de recebimento da impugnação e ficarão disponíveis para todos os interessados nos endereços eletrônicos: </w:t>
      </w:r>
      <w:r>
        <w:rPr>
          <w:rFonts w:cs="Arial" w:ascii="Arial" w:hAnsi="Arial"/>
          <w:b/>
          <w:bCs/>
          <w:color w:val="auto"/>
          <w:sz w:val="20"/>
          <w:szCs w:val="20"/>
        </w:rPr>
        <w:t>www.capaoalto.sc.gov.br</w:t>
      </w:r>
      <w:r>
        <w:rPr>
          <w:rFonts w:cs="Arial" w:ascii="Arial" w:hAnsi="Arial"/>
          <w:color w:val="auto"/>
          <w:sz w:val="20"/>
          <w:szCs w:val="20"/>
        </w:rPr>
        <w:t xml:space="preserve"> e/ou </w:t>
      </w:r>
      <w:r>
        <w:rPr>
          <w:rFonts w:cs="Arial" w:ascii="Arial" w:hAnsi="Arial"/>
          <w:b/>
          <w:bCs/>
          <w:color w:val="auto"/>
          <w:sz w:val="20"/>
          <w:szCs w:val="20"/>
        </w:rPr>
        <w:t xml:space="preserve">www.bll.org.br </w:t>
      </w:r>
      <w:r>
        <w:rPr>
          <w:rFonts w:cs="Arial" w:ascii="Arial" w:hAnsi="Arial"/>
          <w:color w:val="auto"/>
          <w:sz w:val="20"/>
          <w:szCs w:val="20"/>
        </w:rPr>
        <w:t>.</w:t>
      </w:r>
    </w:p>
    <w:p>
      <w:pPr>
        <w:pStyle w:val="Normal"/>
        <w:spacing w:lineRule="auto" w:line="240" w:before="0" w:after="0"/>
        <w:jc w:val="both"/>
        <w:rPr>
          <w:color w:val="auto"/>
        </w:rPr>
      </w:pPr>
      <w:r>
        <w:rPr>
          <w:rFonts w:cs="Arial" w:ascii="Arial" w:hAnsi="Arial"/>
          <w:color w:val="auto"/>
          <w:sz w:val="20"/>
          <w:szCs w:val="20"/>
        </w:rPr>
        <w:t>12.6 Qualquer pessoa poderá, até 03 (três) dias úteis anteriores à data fixada para abertura da sessão pública, formular pedidos de Esclarecimentos sobre o presente edital, seu objeto e assuntos inerentes ao mesmo, tendo, tendo a administração pública executante o prazo de até 02 (dois) dias úteis, contados da data do recebimento do pedido de Esclarecimento, para emitir resposta ao pedido de Esclarecimento.</w:t>
      </w:r>
    </w:p>
    <w:p>
      <w:pPr>
        <w:pStyle w:val="Normal"/>
        <w:spacing w:lineRule="auto" w:line="240" w:before="0" w:after="0"/>
        <w:jc w:val="both"/>
        <w:rPr>
          <w:rFonts w:ascii="Arial" w:hAnsi="Arial" w:cs="Arial"/>
          <w:b/>
          <w:color w:val="auto"/>
          <w:sz w:val="20"/>
          <w:szCs w:val="20"/>
          <w:highlight w:val="yellow"/>
        </w:rPr>
      </w:pPr>
      <w:r>
        <w:rPr>
          <w:rFonts w:cs="Arial" w:ascii="Arial" w:hAnsi="Arial"/>
          <w:b/>
          <w:color w:val="auto"/>
          <w:sz w:val="20"/>
          <w:szCs w:val="20"/>
          <w:highlight w:val="yellow"/>
        </w:rPr>
      </w:r>
    </w:p>
    <w:p>
      <w:pPr>
        <w:pStyle w:val="Normal"/>
        <w:spacing w:lineRule="auto" w:line="240" w:before="0" w:after="0"/>
        <w:jc w:val="both"/>
        <w:rPr>
          <w:color w:val="auto"/>
        </w:rPr>
      </w:pPr>
      <w:r>
        <w:rPr>
          <w:rFonts w:cs="Arial" w:ascii="Arial" w:hAnsi="Arial"/>
          <w:b/>
          <w:color w:val="auto"/>
          <w:sz w:val="20"/>
          <w:szCs w:val="20"/>
        </w:rPr>
        <w:t xml:space="preserve">13. DA GARANTIA E ASSISTÊNCIA TÉCNICA </w:t>
      </w:r>
    </w:p>
    <w:p>
      <w:pPr>
        <w:pStyle w:val="Normal"/>
        <w:spacing w:lineRule="auto" w:line="240" w:before="0" w:after="0"/>
        <w:jc w:val="both"/>
        <w:rPr>
          <w:color w:val="auto"/>
        </w:rPr>
      </w:pPr>
      <w:r>
        <w:rPr>
          <w:rFonts w:cs="Arial" w:ascii="Arial" w:hAnsi="Arial"/>
          <w:color w:val="auto"/>
          <w:sz w:val="20"/>
          <w:szCs w:val="20"/>
        </w:rPr>
        <w:t xml:space="preserve">13.1. A proponente contratada ficará obrigada a garantir a qualidade do objeto fornecido contra defeitos, pelo período de 12 (doze) meses, fornecendo os respectivos termos e/ou declaração dessa garantia. Ainda, caso haja previsão nas características técnicas do objeto, deverá oferecer treinamento para operação do mesmo. </w:t>
      </w:r>
    </w:p>
    <w:p>
      <w:pPr>
        <w:pStyle w:val="Normal"/>
        <w:spacing w:lineRule="auto" w:line="240" w:before="0" w:after="0"/>
        <w:jc w:val="both"/>
        <w:rPr>
          <w:color w:val="auto"/>
        </w:rPr>
      </w:pPr>
      <w:r>
        <w:rPr>
          <w:rFonts w:cs="Arial" w:ascii="Arial" w:hAnsi="Arial"/>
          <w:color w:val="auto"/>
          <w:sz w:val="20"/>
          <w:szCs w:val="20"/>
        </w:rPr>
        <w:t>13.2. Durante o prazo de garantia – 12 (doze) meses –, caso não seja possível a solução do problema no próprio local onde se encontre o equipamento e havendo a necessidade de translado para dissolução do problema, fica sob responsabilidade da contratada todo ônus com transporte, locomoção, alimentação, hospedagem e outros que por ventura se fizerem necessários à perfeita solução do problema.</w:t>
      </w:r>
    </w:p>
    <w:p>
      <w:pPr>
        <w:pStyle w:val="Normal"/>
        <w:spacing w:lineRule="auto" w:line="240" w:before="0" w:after="0"/>
        <w:jc w:val="both"/>
        <w:rPr>
          <w:color w:val="auto"/>
        </w:rPr>
      </w:pPr>
      <w:r>
        <w:rPr>
          <w:rFonts w:cs="Arial" w:ascii="Arial" w:hAnsi="Arial"/>
          <w:color w:val="auto"/>
          <w:sz w:val="20"/>
          <w:szCs w:val="20"/>
        </w:rPr>
        <w:t>13.3. No caso de produtos perecíveis, a validade deverá estar de acordo com o item 18.7. deste edital.</w:t>
      </w:r>
    </w:p>
    <w:p>
      <w:pPr>
        <w:pStyle w:val="Normal"/>
        <w:spacing w:lineRule="auto" w:line="240" w:before="0" w:after="0"/>
        <w:jc w:val="both"/>
        <w:rPr>
          <w:rFonts w:ascii="Arial" w:hAnsi="Arial" w:cs="Arial"/>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
          <w:color w:val="auto"/>
          <w:sz w:val="20"/>
          <w:szCs w:val="20"/>
        </w:rPr>
        <w:t xml:space="preserve">14. </w:t>
      </w:r>
      <w:r>
        <w:rPr>
          <w:rFonts w:cs="Arial" w:ascii="Arial" w:hAnsi="Arial"/>
          <w:b/>
          <w:bCs/>
          <w:color w:val="auto"/>
          <w:sz w:val="20"/>
          <w:szCs w:val="20"/>
        </w:rPr>
        <w:t>IMPEDIMENTO DE LICITAR E CONTRATAR</w:t>
      </w:r>
    </w:p>
    <w:p>
      <w:pPr>
        <w:pStyle w:val="Normal"/>
        <w:spacing w:lineRule="auto" w:line="240" w:before="0" w:after="0"/>
        <w:jc w:val="both"/>
        <w:rPr>
          <w:color w:val="auto"/>
        </w:rPr>
      </w:pPr>
      <w:r>
        <w:rPr>
          <w:rFonts w:cs="Arial" w:ascii="Arial" w:hAnsi="Arial"/>
          <w:color w:val="auto"/>
          <w:sz w:val="20"/>
          <w:szCs w:val="20"/>
        </w:rPr>
        <w:t>14.1.  Ficará impedido de licitar e de contratar com o ente público, pelo prazo máximo legal,, sem prejuízo das multas previstas em edital e no contrato e das demais cominações legais, garantido o direito à ampla defesa, o licitante que, convocado dentro do prazo de validade de sua proposta:</w:t>
      </w:r>
    </w:p>
    <w:p>
      <w:pPr>
        <w:pStyle w:val="Normal"/>
        <w:spacing w:lineRule="auto" w:line="240" w:before="0" w:after="0"/>
        <w:jc w:val="both"/>
        <w:rPr>
          <w:color w:val="auto"/>
        </w:rPr>
      </w:pPr>
      <w:r>
        <w:rPr>
          <w:rFonts w:cs="Arial" w:ascii="Arial" w:hAnsi="Arial"/>
          <w:color w:val="auto"/>
          <w:sz w:val="20"/>
          <w:szCs w:val="20"/>
        </w:rPr>
        <w:t>14.1.1. não assinar o contrato ou a ata de registro de preços;</w:t>
      </w:r>
    </w:p>
    <w:p>
      <w:pPr>
        <w:pStyle w:val="Normal"/>
        <w:spacing w:lineRule="auto" w:line="240" w:before="0" w:after="0"/>
        <w:jc w:val="both"/>
        <w:rPr>
          <w:color w:val="auto"/>
        </w:rPr>
      </w:pPr>
      <w:r>
        <w:rPr>
          <w:rFonts w:cs="Arial" w:ascii="Arial" w:hAnsi="Arial"/>
          <w:color w:val="auto"/>
          <w:sz w:val="20"/>
          <w:szCs w:val="20"/>
        </w:rPr>
        <w:t>14.1.2. não entregar a documentação exigida no edital;</w:t>
      </w:r>
    </w:p>
    <w:p>
      <w:pPr>
        <w:pStyle w:val="Normal"/>
        <w:spacing w:lineRule="auto" w:line="240" w:before="0" w:after="0"/>
        <w:jc w:val="both"/>
        <w:rPr>
          <w:color w:val="auto"/>
        </w:rPr>
      </w:pPr>
      <w:r>
        <w:rPr>
          <w:rFonts w:cs="Arial" w:ascii="Arial" w:hAnsi="Arial"/>
          <w:color w:val="auto"/>
          <w:sz w:val="20"/>
          <w:szCs w:val="20"/>
        </w:rPr>
        <w:t>14.1.3. apresentar documentação falsa;</w:t>
      </w:r>
    </w:p>
    <w:p>
      <w:pPr>
        <w:pStyle w:val="Normal"/>
        <w:spacing w:lineRule="auto" w:line="240" w:before="0" w:after="0"/>
        <w:jc w:val="both"/>
        <w:rPr>
          <w:color w:val="auto"/>
        </w:rPr>
      </w:pPr>
      <w:r>
        <w:rPr>
          <w:rFonts w:cs="Arial" w:ascii="Arial" w:hAnsi="Arial"/>
          <w:color w:val="auto"/>
          <w:sz w:val="20"/>
          <w:szCs w:val="20"/>
        </w:rPr>
        <w:t>14.1.4. causar o atraso na execução do objeto;</w:t>
      </w:r>
    </w:p>
    <w:p>
      <w:pPr>
        <w:pStyle w:val="Normal"/>
        <w:spacing w:lineRule="auto" w:line="240" w:before="0" w:after="0"/>
        <w:jc w:val="both"/>
        <w:rPr>
          <w:color w:val="auto"/>
        </w:rPr>
      </w:pPr>
      <w:r>
        <w:rPr>
          <w:rFonts w:cs="Arial" w:ascii="Arial" w:hAnsi="Arial"/>
          <w:color w:val="auto"/>
          <w:sz w:val="20"/>
          <w:szCs w:val="20"/>
        </w:rPr>
        <w:t>14.1.5. não mantiver a proposta;</w:t>
      </w:r>
    </w:p>
    <w:p>
      <w:pPr>
        <w:pStyle w:val="Normal"/>
        <w:spacing w:lineRule="auto" w:line="240" w:before="0" w:after="0"/>
        <w:jc w:val="both"/>
        <w:rPr>
          <w:color w:val="auto"/>
        </w:rPr>
      </w:pPr>
      <w:r>
        <w:rPr>
          <w:rFonts w:cs="Arial" w:ascii="Arial" w:hAnsi="Arial"/>
          <w:color w:val="auto"/>
          <w:sz w:val="20"/>
          <w:szCs w:val="20"/>
        </w:rPr>
        <w:t>14.1.6. falhar na execução do contrato;</w:t>
      </w:r>
    </w:p>
    <w:p>
      <w:pPr>
        <w:pStyle w:val="Normal"/>
        <w:spacing w:lineRule="auto" w:line="240" w:before="0" w:after="0"/>
        <w:jc w:val="both"/>
        <w:rPr>
          <w:color w:val="auto"/>
        </w:rPr>
      </w:pPr>
      <w:r>
        <w:rPr>
          <w:rFonts w:cs="Arial" w:ascii="Arial" w:hAnsi="Arial"/>
          <w:color w:val="auto"/>
          <w:sz w:val="20"/>
          <w:szCs w:val="20"/>
        </w:rPr>
        <w:t>14.1.7. fraudar a execução do contrato;</w:t>
      </w:r>
    </w:p>
    <w:p>
      <w:pPr>
        <w:pStyle w:val="Normal"/>
        <w:spacing w:lineRule="auto" w:line="240" w:before="0" w:after="0"/>
        <w:jc w:val="both"/>
        <w:rPr>
          <w:color w:val="auto"/>
        </w:rPr>
      </w:pPr>
      <w:r>
        <w:rPr>
          <w:rFonts w:cs="Arial" w:ascii="Arial" w:hAnsi="Arial"/>
          <w:color w:val="auto"/>
          <w:sz w:val="20"/>
          <w:szCs w:val="20"/>
        </w:rPr>
        <w:t>14.1.8. comportar-se de modo inidôneo;</w:t>
      </w:r>
    </w:p>
    <w:p>
      <w:pPr>
        <w:pStyle w:val="Normal"/>
        <w:spacing w:lineRule="auto" w:line="240" w:before="0" w:after="0"/>
        <w:jc w:val="both"/>
        <w:rPr>
          <w:color w:val="auto"/>
        </w:rPr>
      </w:pPr>
      <w:r>
        <w:rPr>
          <w:rFonts w:cs="Arial" w:ascii="Arial" w:hAnsi="Arial"/>
          <w:color w:val="auto"/>
          <w:sz w:val="20"/>
          <w:szCs w:val="20"/>
        </w:rPr>
        <w:t>14.1.9. declarar informações falsas; e</w:t>
      </w:r>
    </w:p>
    <w:p>
      <w:pPr>
        <w:pStyle w:val="Normal"/>
        <w:spacing w:lineRule="auto" w:line="240" w:before="0" w:after="0"/>
        <w:jc w:val="both"/>
        <w:rPr>
          <w:color w:val="auto"/>
        </w:rPr>
      </w:pPr>
      <w:r>
        <w:rPr>
          <w:rFonts w:cs="Arial" w:ascii="Arial" w:hAnsi="Arial"/>
          <w:color w:val="auto"/>
          <w:sz w:val="20"/>
          <w:szCs w:val="20"/>
        </w:rPr>
        <w:t>14.1.10. cometer fraude fiscal.</w:t>
      </w:r>
    </w:p>
    <w:p>
      <w:pPr>
        <w:pStyle w:val="Normal"/>
        <w:spacing w:lineRule="auto" w:line="240" w:before="0" w:after="0"/>
        <w:jc w:val="both"/>
        <w:rPr>
          <w:color w:val="auto"/>
        </w:rPr>
      </w:pPr>
      <w:r>
        <w:rPr>
          <w:rFonts w:cs="Arial" w:ascii="Arial" w:hAnsi="Arial"/>
          <w:color w:val="auto"/>
          <w:sz w:val="20"/>
          <w:szCs w:val="20"/>
        </w:rPr>
        <w:t>14.2. As sanções descritas no</w:t>
      </w:r>
      <w:r>
        <w:rPr>
          <w:rFonts w:cs="Arial" w:ascii="Arial" w:hAnsi="Arial"/>
          <w:i/>
          <w:color w:val="auto"/>
          <w:sz w:val="20"/>
          <w:szCs w:val="20"/>
        </w:rPr>
        <w:t> </w:t>
      </w:r>
      <w:r>
        <w:rPr>
          <w:rFonts w:cs="Arial" w:ascii="Arial" w:hAnsi="Arial"/>
          <w:b/>
          <w:bCs/>
          <w:i/>
          <w:color w:val="auto"/>
          <w:sz w:val="20"/>
          <w:szCs w:val="20"/>
        </w:rPr>
        <w:t>caput</w:t>
      </w:r>
      <w:r>
        <w:rPr>
          <w:rFonts w:cs="Arial" w:ascii="Arial" w:hAnsi="Arial"/>
          <w:color w:val="auto"/>
          <w:sz w:val="20"/>
          <w:szCs w:val="20"/>
        </w:rPr>
        <w:t> também se aplicam aos integrantes do cadastro de reserva, em pregão para registro de preços que, convocados, não honrarem o compromisso assumido sem justificativa ou com justificativa recusada pela administração pública.</w:t>
      </w:r>
    </w:p>
    <w:p>
      <w:pPr>
        <w:pStyle w:val="Normal"/>
        <w:spacing w:lineRule="auto" w:line="240" w:before="0" w:after="0"/>
        <w:jc w:val="both"/>
        <w:rPr>
          <w:color w:val="auto"/>
        </w:rPr>
      </w:pPr>
      <w:r>
        <w:rPr>
          <w:rFonts w:cs="Arial" w:ascii="Arial" w:hAnsi="Arial"/>
          <w:color w:val="auto"/>
          <w:sz w:val="20"/>
          <w:szCs w:val="20"/>
        </w:rPr>
        <w:t>14.3. As sanções serão registradas no ente público e publicadas nos meios oficiais de divulgação do ente público. </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color w:val="auto"/>
          <w:sz w:val="20"/>
          <w:szCs w:val="20"/>
        </w:rPr>
        <w:t>15. DAS INFRAÇÕES E SANÇÕES ADMINISTRATIVAS.</w:t>
      </w:r>
      <w:r>
        <w:rPr>
          <w:rFonts w:cs="Arial" w:ascii="Arial" w:hAnsi="Arial"/>
          <w:color w:val="auto"/>
          <w:sz w:val="20"/>
          <w:szCs w:val="20"/>
        </w:rPr>
        <w:t xml:space="preserve"> </w:t>
      </w:r>
    </w:p>
    <w:p>
      <w:pPr>
        <w:pStyle w:val="Normal"/>
        <w:spacing w:lineRule="auto" w:line="240" w:before="0" w:after="0"/>
        <w:jc w:val="both"/>
        <w:rPr>
          <w:color w:val="auto"/>
        </w:rPr>
      </w:pPr>
      <w:r>
        <w:rPr>
          <w:rFonts w:cs="Arial" w:ascii="Arial" w:hAnsi="Arial"/>
          <w:color w:val="auto"/>
          <w:sz w:val="20"/>
          <w:szCs w:val="20"/>
        </w:rPr>
        <w:t>15.1. Comete infração administrativa, nos termos da lei, o licitante que, com dolo ou culpa: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.1.1. deixar de entregar a documentação exigida para o certame ou não entregar qualquer documento que tenha sido solicitado pelo pregoeiro durante o certame;</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 Salvo em decorrência de fato superveniente devidamente justificado, não mantiver a proposta em especial quando: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.1.2.1. não enviar a proposta adequada ao último lance ofertado ou após a negociação;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.1.2.2. recusar-se a enviar o detalhamento da proposta quando exigível;</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.1.2.3. pedir para ser desclassificado quando encerrada a etapa competitiva; ou</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.1.2.4. deixar de apresentar amostra;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.1.2.5. apresentar proposta ou amostra em desacordo com as especificações do edital;</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.1.3. não celebrar o contrato ou não entregar a documentação exigida para a contratação, quando convocado dentro do prazo de validade de sua proposta;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.1.3.1 - recusar-se, sem justificativa, a assinar o contrato ou a ata de registro de preço, ou a aceitar ou retirar o instrumento equivalente no prazo estabelecido pela Administração;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.1.4. apresentar declaração ou documentação falsa exigida para o certame ou prestar declaração falsa durante a licitação;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.1.5. fraudar a licitação;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.1.6. comportar-se de modo inidôneo ou cometer fraude de qualquer natureza, em especial quando: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.1.6.1. agir em conluio ou em desconformidade com a lei;</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.1.6.2. induzir deliberadamente a erro no julgamento;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.1.6.3. apresentar amostra falsificada ou deteriorada;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.1.7. praticar atos ilícitos com vistas a frustrar os objetivos da licitação;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.1.8. praticar ato lesivo previsto no art. 5º da Lei n.º 12.846, de 2013.</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.2. Com fulcro na Lei nº 14.133, de 2021, a Administração poderá, garantida a prévia defesa, aplicar aos</w:t>
      </w:r>
    </w:p>
    <w:p>
      <w:pPr>
        <w:pStyle w:val="Normal"/>
        <w:spacing w:lineRule="auto" w:line="240" w:before="0" w:after="0"/>
        <w:jc w:val="both"/>
        <w:rPr>
          <w:color w:val="auto"/>
        </w:rPr>
      </w:pPr>
      <w:r>
        <w:rPr>
          <w:rFonts w:ascii="Arial" w:hAnsi="Arial"/>
          <w:color w:val="auto"/>
          <w:sz w:val="20"/>
        </w:rPr>
        <w:t>licitantes e/ou adjudicatários as seguintes sanções, sem prejuízo das responsabilidades civil e criminal:</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.2.1. advertência;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.2.2. multa;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.2.3. impedimento de licitar e contratar e;</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.2.4. declaração de inidoneidade para licitar ou contratar, enquanto perdurarem os motivos determinantes da punição ou até que seja promovida sua reabilitação perante a própria autoridade que aplicou a penalidade.</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 Na aplicação das sanções serão considerados:</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.3.1. a natureza e a gravidade da infração cometida.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.3.2. as peculiaridades do caso concreto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.3.3. as circunstâncias agravantes ou atenuantes</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.3.4. os danos que dela provierem para a Administração Pública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.3.5. a implantação ou o aperfeiçoamento de programa de integridade, conforme normas e orientações dos órgãos de controle.</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 xml:space="preserve">.4. A multa será recolhida em percentual de 0,5% a 30% incidente sobre o valor do contrato licitado, recolhida no prazo máximo de </w:t>
      </w:r>
      <w:r>
        <w:rPr>
          <w:rFonts w:ascii="Arial" w:hAnsi="Arial"/>
          <w:b/>
          <w:color w:val="auto"/>
          <w:sz w:val="20"/>
        </w:rPr>
        <w:t xml:space="preserve">20 (vinte) dias </w:t>
      </w:r>
      <w:r>
        <w:rPr>
          <w:rFonts w:ascii="Arial" w:hAnsi="Arial"/>
          <w:color w:val="auto"/>
          <w:sz w:val="20"/>
        </w:rPr>
        <w:t>úteis, a contar da comunicação oficial.</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.4.1. Para as infrações previstas nos itens 15.1.2.1. a 15.1.3.1. a multa será de 0,5% a 15% do valor do contrato licitado.</w:t>
      </w:r>
    </w:p>
    <w:p>
      <w:pPr>
        <w:pStyle w:val="Normal"/>
        <w:spacing w:lineRule="auto" w:line="240" w:before="0" w:after="0"/>
        <w:jc w:val="both"/>
        <w:rPr>
          <w:color w:val="auto"/>
        </w:rPr>
      </w:pPr>
      <w:r>
        <w:rPr>
          <w:rFonts w:cs="Arial" w:ascii="Arial" w:hAnsi="Arial"/>
          <w:color w:val="auto"/>
          <w:sz w:val="20"/>
          <w:szCs w:val="20"/>
        </w:rPr>
        <w:t>15.4.2. Para as infrações previstas nos itens 23.1.4. a 23.1.8. a multa será de 15% a 30% do valor do contrato licitado.</w:t>
      </w:r>
    </w:p>
    <w:p>
      <w:pPr>
        <w:pStyle w:val="Normal"/>
        <w:spacing w:lineRule="auto" w:line="240" w:before="0" w:after="0"/>
        <w:jc w:val="both"/>
        <w:rPr>
          <w:color w:val="auto"/>
        </w:rPr>
      </w:pPr>
      <w:r>
        <w:rPr>
          <w:rFonts w:cs="Arial" w:ascii="Arial" w:hAnsi="Arial"/>
          <w:color w:val="auto"/>
          <w:sz w:val="20"/>
          <w:szCs w:val="20"/>
        </w:rPr>
        <w:t xml:space="preserve">15.5. As sanções de advertência, impedimento de licitar e contratar e declaração de inidoneidade para licitar </w:t>
      </w:r>
      <w:r>
        <w:rPr>
          <w:rFonts w:ascii="Arial" w:hAnsi="Arial"/>
          <w:color w:val="auto"/>
          <w:sz w:val="20"/>
        </w:rPr>
        <w:t>ou contratar poderão ser aplicadas, cumulativamente ou não, à penalidade de multa.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.6. Na aplicação da sanção de multa será facultada a defesa do interessado no prazo de 15 (quinze) dias úteis, contado da data de sua intimação.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.7. A sanção de impedimento de licitar e contratar será aplicada ao responsável em decorrência das infrações administrativas relacionadas nos itens 15.1.4,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 xml:space="preserve">.8. Poderá ser aplicada ao responsável a sanção de declaração de inidoneidade para licitar ou contratar, em decorrência da prática das infrações dispostas nos itens 15.1.6. a 15.1.6.3. bem como pelas infrações administrativas previstas nos itens 15.1.7. e 15.1.8. que justifiquem a imposição de penalidade mais grave que a sanção de impedimento de licitar e contratar, cuja duração observará o prazo previsto no art. 156, §5º, da Lei </w:t>
      </w:r>
      <w:r>
        <w:rPr>
          <w:rFonts w:cs="Arial" w:ascii="Arial" w:hAnsi="Arial"/>
          <w:color w:val="auto"/>
          <w:sz w:val="20"/>
          <w:szCs w:val="20"/>
        </w:rPr>
        <w:t>n.º 14.133/2021.</w:t>
      </w:r>
    </w:p>
    <w:p>
      <w:pPr>
        <w:pStyle w:val="Normal"/>
        <w:spacing w:lineRule="auto" w:line="240" w:before="0" w:after="0"/>
        <w:jc w:val="both"/>
        <w:rPr>
          <w:color w:val="auto"/>
        </w:rPr>
      </w:pPr>
      <w:r>
        <w:rPr>
          <w:rFonts w:cs="Arial" w:ascii="Arial" w:hAnsi="Arial"/>
          <w:color w:val="auto"/>
          <w:sz w:val="20"/>
          <w:szCs w:val="20"/>
        </w:rPr>
        <w:t xml:space="preserve">15.9. A recusa injustificada do adjudicatário em assinar o contrato ou a ata de registro de preço, ou em </w:t>
      </w:r>
      <w:r>
        <w:rPr>
          <w:rFonts w:ascii="Arial" w:hAnsi="Arial"/>
          <w:color w:val="auto"/>
          <w:sz w:val="20"/>
        </w:rPr>
        <w:t>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nos termos do art. 45, §4º da IN SEGES/ME n.º 73, de 2022.</w:t>
      </w:r>
    </w:p>
    <w:p>
      <w:pPr>
        <w:pStyle w:val="Normal"/>
        <w:spacing w:lineRule="auto" w:line="240" w:before="0" w:after="0"/>
        <w:jc w:val="both"/>
        <w:rPr>
          <w:color w:val="auto"/>
        </w:rPr>
      </w:pPr>
      <w:r>
        <w:rPr>
          <w:rFonts w:ascii="Arial" w:hAnsi="Arial"/>
          <w:color w:val="auto"/>
          <w:sz w:val="20"/>
        </w:rPr>
        <w:t xml:space="preserve">15.10. 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w:t>
      </w:r>
      <w:r>
        <w:rPr>
          <w:rFonts w:cs="Arial" w:ascii="Arial" w:hAnsi="Arial"/>
          <w:color w:val="auto"/>
          <w:sz w:val="20"/>
          <w:szCs w:val="20"/>
        </w:rPr>
        <w:t>pretenda produzir.</w:t>
      </w:r>
    </w:p>
    <w:p>
      <w:pPr>
        <w:pStyle w:val="Normal"/>
        <w:spacing w:lineRule="auto" w:line="240" w:before="0" w:after="0"/>
        <w:jc w:val="both"/>
        <w:rPr>
          <w:color w:val="auto"/>
        </w:rPr>
      </w:pPr>
      <w:r>
        <w:rPr>
          <w:rFonts w:cs="Arial" w:ascii="Arial" w:hAnsi="Arial"/>
          <w:color w:val="auto"/>
          <w:sz w:val="20"/>
          <w:szCs w:val="20"/>
        </w:rPr>
        <w:t xml:space="preserve">15.11. Caberá recurso no prazo de 15 (quinze) dias úteis da aplicação das sanções de advertência, multa e </w:t>
      </w:r>
      <w:r>
        <w:rPr>
          <w:rFonts w:ascii="Arial" w:hAnsi="Arial"/>
          <w:color w:val="auto"/>
          <w:sz w:val="20"/>
        </w:rPr>
        <w:t>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20(vinte) dias úteis, contado do recebimento dos autos.</w:t>
      </w:r>
    </w:p>
    <w:p>
      <w:pPr>
        <w:pStyle w:val="Normal"/>
        <w:spacing w:lineRule="auto" w:line="240" w:before="0" w:after="0"/>
        <w:jc w:val="both"/>
        <w:rPr>
          <w:color w:val="auto"/>
        </w:rPr>
      </w:pPr>
      <w:r>
        <w:rPr>
          <w:rFonts w:ascii="Arial" w:hAnsi="Arial"/>
          <w:color w:val="auto"/>
          <w:sz w:val="20"/>
        </w:rPr>
        <w:t>15.12.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ormal"/>
        <w:spacing w:lineRule="auto" w:line="240" w:before="0" w:after="0"/>
        <w:jc w:val="both"/>
        <w:rPr>
          <w:color w:val="auto"/>
        </w:rPr>
      </w:pPr>
      <w:r>
        <w:rPr>
          <w:rFonts w:ascii="Arial" w:hAnsi="Arial"/>
          <w:color w:val="auto"/>
          <w:sz w:val="20"/>
        </w:rPr>
        <w:t>15.13. O recurso e o pedido de reconsideração terão efeito suspensivo do ato ou da decisão recorrida até que sobrevenha decisão final da autoridade competente.</w:t>
      </w:r>
    </w:p>
    <w:p>
      <w:pPr>
        <w:pStyle w:val="Normal"/>
        <w:spacing w:lineRule="auto" w:line="240" w:before="0" w:after="0"/>
        <w:jc w:val="both"/>
        <w:rPr>
          <w:color w:val="auto"/>
        </w:rPr>
      </w:pPr>
      <w:r>
        <w:rPr>
          <w:rFonts w:ascii="Arial" w:hAnsi="Arial"/>
          <w:color w:val="auto"/>
          <w:sz w:val="20"/>
        </w:rPr>
        <w:t xml:space="preserve">15.14. A aplicação das sanções previstas neste edital não exclui, em hipótese alguma, a obrigação de </w:t>
      </w:r>
      <w:r>
        <w:rPr>
          <w:rFonts w:cs="Arial" w:ascii="Arial" w:hAnsi="Arial"/>
          <w:color w:val="auto"/>
          <w:sz w:val="20"/>
          <w:szCs w:val="20"/>
        </w:rPr>
        <w:t>reparação integral dos danos causados.</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color w:val="auto"/>
          <w:sz w:val="20"/>
          <w:szCs w:val="20"/>
        </w:rPr>
        <w:t>16. DO PRAZO, FORMA E LOCAL DE ENTREGA DO OBJETO.</w:t>
      </w:r>
    </w:p>
    <w:p>
      <w:pPr>
        <w:pStyle w:val="Normal"/>
        <w:spacing w:lineRule="auto" w:line="240" w:before="0" w:after="0"/>
        <w:jc w:val="both"/>
        <w:rPr>
          <w:i w:val="false"/>
          <w:i w:val="false"/>
          <w:iCs w:val="false"/>
        </w:rPr>
      </w:pPr>
      <w:r>
        <w:rPr>
          <w:rFonts w:cs="Arial" w:ascii="Arial" w:hAnsi="Arial"/>
          <w:b w:val="false"/>
          <w:bCs w:val="false"/>
          <w:i w:val="false"/>
          <w:iCs w:val="false"/>
          <w:color w:val="auto"/>
          <w:sz w:val="20"/>
          <w:szCs w:val="20"/>
        </w:rPr>
        <w:t xml:space="preserve">16.1. </w:t>
      </w:r>
      <w:r>
        <w:rPr>
          <w:rFonts w:cs="Arial" w:ascii="Arial" w:hAnsi="Arial"/>
          <w:b w:val="false"/>
          <w:bCs w:val="false"/>
          <w:i w:val="false"/>
          <w:iCs w:val="false"/>
          <w:color w:val="auto"/>
          <w:sz w:val="20"/>
          <w:szCs w:val="20"/>
        </w:rPr>
        <w:t>A e</w:t>
      </w:r>
      <w:r>
        <w:rPr>
          <w:rFonts w:cs="Calibri" w:ascii="Arial" w:hAnsi="Arial" w:cstheme="minorHAnsi"/>
          <w:b w:val="false"/>
          <w:bCs w:val="false"/>
          <w:i w:val="false"/>
          <w:iCs w:val="false"/>
          <w:color w:val="auto"/>
          <w:sz w:val="20"/>
          <w:szCs w:val="20"/>
        </w:rPr>
        <w:t xml:space="preserve">ntrega será fracionada conforme a </w:t>
      </w:r>
      <w:r>
        <w:rPr>
          <w:rFonts w:cs="Calibri" w:ascii="Arial" w:hAnsi="Arial" w:cstheme="minorHAnsi"/>
          <w:b w:val="false"/>
          <w:bCs w:val="false"/>
          <w:i w:val="false"/>
          <w:iCs w:val="false"/>
          <w:color w:val="auto"/>
          <w:sz w:val="20"/>
          <w:szCs w:val="20"/>
        </w:rPr>
        <w:t>d</w:t>
      </w:r>
      <w:r>
        <w:rPr>
          <w:rFonts w:cs="Calibri" w:ascii="Arial" w:hAnsi="Arial" w:cstheme="minorHAnsi"/>
          <w:b w:val="false"/>
          <w:bCs w:val="false"/>
          <w:i w:val="false"/>
          <w:iCs w:val="false"/>
          <w:color w:val="auto"/>
          <w:sz w:val="20"/>
          <w:szCs w:val="20"/>
        </w:rPr>
        <w:t>emanda da Administração Pública de Capão Alto /SC.</w:t>
      </w:r>
      <w:r>
        <w:rPr>
          <w:rFonts w:cs="Arial" w:ascii="Arial" w:hAnsi="Arial"/>
          <w:b w:val="false"/>
          <w:bCs w:val="false"/>
          <w:i w:val="false"/>
          <w:iCs w:val="false"/>
          <w:color w:val="auto"/>
          <w:sz w:val="20"/>
          <w:szCs w:val="20"/>
        </w:rPr>
        <w:t xml:space="preserve"> .</w:t>
      </w:r>
    </w:p>
    <w:p>
      <w:pPr>
        <w:pStyle w:val="Normal"/>
        <w:spacing w:lineRule="auto" w:line="240" w:before="0" w:after="0"/>
        <w:jc w:val="both"/>
        <w:rPr>
          <w:i w:val="false"/>
          <w:i w:val="false"/>
          <w:iCs w:val="false"/>
        </w:rPr>
      </w:pPr>
      <w:r>
        <w:rPr>
          <w:rFonts w:cs="Arial" w:ascii="Arial" w:hAnsi="Arial"/>
          <w:b w:val="false"/>
          <w:bCs w:val="false"/>
          <w:i w:val="false"/>
          <w:iCs w:val="false"/>
          <w:color w:val="auto"/>
          <w:sz w:val="20"/>
          <w:szCs w:val="20"/>
        </w:rPr>
        <w:t>16.2. O fornecimento dos itens do objeto do presente processo licitatório deverá ser feit</w:t>
      </w:r>
      <w:r>
        <w:rPr>
          <w:rFonts w:cs="Arial" w:ascii="Arial" w:hAnsi="Arial"/>
          <w:b w:val="false"/>
          <w:bCs w:val="false"/>
          <w:i w:val="false"/>
          <w:iCs w:val="false"/>
          <w:color w:val="auto"/>
          <w:sz w:val="20"/>
          <w:szCs w:val="20"/>
        </w:rPr>
        <w:t>o</w:t>
      </w:r>
      <w:r>
        <w:rPr>
          <w:rFonts w:cs="Arial" w:ascii="Arial" w:hAnsi="Arial"/>
          <w:b w:val="false"/>
          <w:bCs w:val="false"/>
          <w:i w:val="false"/>
          <w:iCs w:val="false"/>
          <w:color w:val="auto"/>
          <w:sz w:val="20"/>
          <w:szCs w:val="20"/>
        </w:rPr>
        <w:t xml:space="preserve"> conforme necessidade da </w:t>
      </w:r>
      <w:r>
        <w:rPr>
          <w:rFonts w:cs="Arial" w:ascii="Arial" w:hAnsi="Arial"/>
          <w:b w:val="false"/>
          <w:bCs w:val="false"/>
          <w:i w:val="false"/>
          <w:iCs w:val="false"/>
          <w:color w:val="auto"/>
          <w:sz w:val="20"/>
          <w:szCs w:val="20"/>
        </w:rPr>
        <w:t>A</w:t>
      </w:r>
      <w:r>
        <w:rPr>
          <w:rFonts w:cs="Arial" w:ascii="Arial" w:hAnsi="Arial"/>
          <w:b w:val="false"/>
          <w:bCs w:val="false"/>
          <w:i w:val="false"/>
          <w:iCs w:val="false"/>
          <w:color w:val="auto"/>
          <w:sz w:val="20"/>
          <w:szCs w:val="20"/>
        </w:rPr>
        <w:t xml:space="preserve">dministração, </w:t>
      </w:r>
      <w:r>
        <w:rPr>
          <w:rFonts w:cs="Arial" w:ascii="Arial" w:hAnsi="Arial"/>
          <w:b w:val="false"/>
          <w:bCs w:val="false"/>
          <w:i w:val="false"/>
          <w:iCs w:val="false"/>
          <w:color w:val="auto"/>
          <w:sz w:val="20"/>
          <w:szCs w:val="20"/>
        </w:rPr>
        <w:t>n</w:t>
      </w:r>
      <w:r>
        <w:rPr>
          <w:rFonts w:cs="Arial" w:ascii="Arial" w:hAnsi="Arial"/>
          <w:b w:val="false"/>
          <w:bCs w:val="false"/>
          <w:i w:val="false"/>
          <w:iCs w:val="false"/>
          <w:color w:val="auto"/>
          <w:sz w:val="20"/>
          <w:szCs w:val="20"/>
        </w:rPr>
        <w:t xml:space="preserve">a sede do </w:t>
      </w:r>
      <w:r>
        <w:rPr>
          <w:rFonts w:cs="Arial" w:ascii="Arial" w:hAnsi="Arial"/>
          <w:b w:val="false"/>
          <w:bCs w:val="false"/>
          <w:i w:val="false"/>
          <w:iCs w:val="false"/>
          <w:color w:val="auto"/>
          <w:sz w:val="20"/>
          <w:szCs w:val="20"/>
        </w:rPr>
        <w:t>s</w:t>
      </w:r>
      <w:r>
        <w:rPr>
          <w:rFonts w:cs="Arial" w:ascii="Arial" w:hAnsi="Arial"/>
          <w:b w:val="false"/>
          <w:bCs w:val="false"/>
          <w:i w:val="false"/>
          <w:iCs w:val="false"/>
          <w:color w:val="auto"/>
          <w:sz w:val="20"/>
          <w:szCs w:val="20"/>
        </w:rPr>
        <w:t xml:space="preserve">olicitante do fornecimento ou </w:t>
      </w:r>
      <w:r>
        <w:rPr>
          <w:rFonts w:cs="Arial" w:ascii="Arial" w:hAnsi="Arial"/>
          <w:b w:val="false"/>
          <w:bCs w:val="false"/>
          <w:i w:val="false"/>
          <w:iCs w:val="false"/>
          <w:color w:val="auto"/>
          <w:sz w:val="20"/>
          <w:szCs w:val="20"/>
        </w:rPr>
        <w:t>d</w:t>
      </w:r>
      <w:r>
        <w:rPr>
          <w:rFonts w:cs="Arial" w:ascii="Arial" w:hAnsi="Arial"/>
          <w:b w:val="false"/>
          <w:bCs w:val="false"/>
          <w:i w:val="false"/>
          <w:iCs w:val="false"/>
          <w:color w:val="auto"/>
          <w:sz w:val="20"/>
          <w:szCs w:val="20"/>
        </w:rPr>
        <w:t xml:space="preserve">iretamente nos locais onde os materiais serão utilizados, conforme será descrito nas </w:t>
      </w:r>
      <w:r>
        <w:rPr>
          <w:rFonts w:cs="Arial" w:ascii="Arial" w:hAnsi="Arial"/>
          <w:b w:val="false"/>
          <w:bCs w:val="false"/>
          <w:i w:val="false"/>
          <w:iCs w:val="false"/>
          <w:color w:val="auto"/>
          <w:sz w:val="20"/>
          <w:szCs w:val="20"/>
        </w:rPr>
        <w:t>A</w:t>
      </w:r>
      <w:r>
        <w:rPr>
          <w:rFonts w:cs="Arial" w:ascii="Arial" w:hAnsi="Arial"/>
          <w:b w:val="false"/>
          <w:bCs w:val="false"/>
          <w:i w:val="false"/>
          <w:iCs w:val="false"/>
          <w:color w:val="auto"/>
          <w:sz w:val="20"/>
          <w:szCs w:val="20"/>
        </w:rPr>
        <w:t xml:space="preserve">utorizações de </w:t>
      </w:r>
      <w:r>
        <w:rPr>
          <w:rFonts w:cs="Arial" w:ascii="Arial" w:hAnsi="Arial"/>
          <w:b w:val="false"/>
          <w:bCs w:val="false"/>
          <w:i w:val="false"/>
          <w:iCs w:val="false"/>
          <w:color w:val="auto"/>
          <w:sz w:val="20"/>
          <w:szCs w:val="20"/>
        </w:rPr>
        <w:t>F</w:t>
      </w:r>
      <w:r>
        <w:rPr>
          <w:rFonts w:cs="Arial" w:ascii="Arial" w:hAnsi="Arial"/>
          <w:b w:val="false"/>
          <w:bCs w:val="false"/>
          <w:i w:val="false"/>
          <w:iCs w:val="false"/>
          <w:color w:val="auto"/>
          <w:sz w:val="20"/>
          <w:szCs w:val="20"/>
        </w:rPr>
        <w:t>ornecimento.</w:t>
      </w:r>
    </w:p>
    <w:p>
      <w:pPr>
        <w:pStyle w:val="Normal"/>
        <w:spacing w:lineRule="auto" w:line="240" w:before="0" w:after="0"/>
        <w:jc w:val="both"/>
        <w:rPr>
          <w:i w:val="false"/>
          <w:i w:val="false"/>
          <w:iCs w:val="false"/>
        </w:rPr>
      </w:pPr>
      <w:r>
        <w:rPr>
          <w:rFonts w:cs="Arial" w:ascii="Arial" w:hAnsi="Arial"/>
          <w:b w:val="false"/>
          <w:bCs w:val="false"/>
          <w:i w:val="false"/>
          <w:iCs w:val="false"/>
          <w:color w:val="auto"/>
          <w:sz w:val="20"/>
          <w:szCs w:val="20"/>
        </w:rPr>
        <w:t xml:space="preserve">16.3. </w:t>
      </w:r>
      <w:r>
        <w:rPr>
          <w:rFonts w:cs="Calibri" w:ascii="Arial" w:hAnsi="Arial" w:cstheme="minorHAnsi"/>
          <w:b w:val="false"/>
          <w:bCs w:val="false"/>
          <w:i w:val="false"/>
          <w:iCs w:val="false"/>
          <w:color w:val="auto"/>
          <w:sz w:val="20"/>
          <w:szCs w:val="20"/>
        </w:rPr>
        <w:t xml:space="preserve">Os itens solicitados </w:t>
      </w:r>
      <w:r>
        <w:rPr>
          <w:rFonts w:cs="Calibri" w:ascii="Arial" w:hAnsi="Arial" w:cstheme="minorHAnsi"/>
          <w:b w:val="false"/>
          <w:bCs w:val="false"/>
          <w:i w:val="false"/>
          <w:iCs w:val="false"/>
          <w:color w:val="auto"/>
          <w:sz w:val="20"/>
          <w:szCs w:val="20"/>
        </w:rPr>
        <w:t xml:space="preserve">nas Autorizações de Fornecimentos </w:t>
      </w:r>
      <w:r>
        <w:rPr>
          <w:rFonts w:cs="Calibri" w:ascii="Arial" w:hAnsi="Arial" w:cstheme="minorHAnsi"/>
          <w:b w:val="false"/>
          <w:bCs w:val="false"/>
          <w:i w:val="false"/>
          <w:iCs w:val="false"/>
          <w:color w:val="auto"/>
          <w:sz w:val="20"/>
          <w:szCs w:val="20"/>
        </w:rPr>
        <w:t>serão recebidos em remessa única pela Secretaria Municipal de Obras com prazo não superior a 05 (cinco) dias úteis após recebimento da</w:t>
      </w:r>
      <w:r>
        <w:rPr>
          <w:rFonts w:cs="Calibri" w:ascii="Arial" w:hAnsi="Arial" w:cstheme="minorHAnsi"/>
          <w:b w:val="false"/>
          <w:bCs w:val="false"/>
          <w:i w:val="false"/>
          <w:iCs w:val="false"/>
          <w:color w:val="auto"/>
          <w:sz w:val="20"/>
          <w:szCs w:val="20"/>
        </w:rPr>
        <w:t>s</w:t>
      </w:r>
      <w:r>
        <w:rPr>
          <w:rFonts w:cs="Calibri" w:ascii="Arial" w:hAnsi="Arial" w:cstheme="minorHAnsi"/>
          <w:b w:val="false"/>
          <w:bCs w:val="false"/>
          <w:i w:val="false"/>
          <w:iCs w:val="false"/>
          <w:color w:val="auto"/>
          <w:sz w:val="20"/>
          <w:szCs w:val="20"/>
        </w:rPr>
        <w:t xml:space="preserve"> A</w:t>
      </w:r>
      <w:r>
        <w:rPr>
          <w:rFonts w:cs="Calibri" w:ascii="Arial" w:hAnsi="Arial" w:cstheme="minorHAnsi"/>
          <w:b w:val="false"/>
          <w:bCs w:val="false"/>
          <w:i w:val="false"/>
          <w:iCs w:val="false"/>
          <w:color w:val="auto"/>
          <w:sz w:val="20"/>
          <w:szCs w:val="20"/>
        </w:rPr>
        <w:t xml:space="preserve">Fs (Autorizações de </w:t>
      </w:r>
      <w:r>
        <w:rPr>
          <w:rFonts w:cs="Calibri" w:ascii="Arial" w:hAnsi="Arial" w:cstheme="minorHAnsi"/>
          <w:b w:val="false"/>
          <w:bCs w:val="false"/>
          <w:i w:val="false"/>
          <w:iCs w:val="false"/>
          <w:color w:val="auto"/>
          <w:sz w:val="20"/>
          <w:szCs w:val="20"/>
        </w:rPr>
        <w:t>F</w:t>
      </w:r>
      <w:r>
        <w:rPr>
          <w:rFonts w:cs="Calibri" w:ascii="Arial" w:hAnsi="Arial" w:cstheme="minorHAnsi"/>
          <w:b w:val="false"/>
          <w:bCs w:val="false"/>
          <w:i w:val="false"/>
          <w:iCs w:val="false"/>
          <w:color w:val="auto"/>
          <w:sz w:val="20"/>
          <w:szCs w:val="20"/>
        </w:rPr>
        <w:t xml:space="preserve">ornecimentos) </w:t>
      </w:r>
      <w:r>
        <w:rPr>
          <w:rFonts w:cs="Calibri" w:ascii="Arial" w:hAnsi="Arial" w:cstheme="minorHAnsi"/>
          <w:b w:val="false"/>
          <w:bCs w:val="false"/>
          <w:i w:val="false"/>
          <w:iCs w:val="false"/>
          <w:color w:val="auto"/>
          <w:sz w:val="20"/>
          <w:szCs w:val="20"/>
        </w:rPr>
        <w:t>assinada</w:t>
      </w:r>
      <w:r>
        <w:rPr>
          <w:rFonts w:cs="Calibri" w:ascii="Arial" w:hAnsi="Arial" w:cstheme="minorHAnsi"/>
          <w:b w:val="false"/>
          <w:bCs w:val="false"/>
          <w:i w:val="false"/>
          <w:iCs w:val="false"/>
          <w:color w:val="auto"/>
          <w:sz w:val="20"/>
          <w:szCs w:val="20"/>
        </w:rPr>
        <w:t>s</w:t>
      </w:r>
      <w:r>
        <w:rPr>
          <w:rFonts w:cs="Calibri" w:ascii="Arial" w:hAnsi="Arial" w:cstheme="minorHAnsi"/>
          <w:b w:val="false"/>
          <w:bCs w:val="false"/>
          <w:i w:val="false"/>
          <w:iCs w:val="false"/>
          <w:color w:val="auto"/>
          <w:sz w:val="20"/>
          <w:szCs w:val="20"/>
        </w:rPr>
        <w:t xml:space="preserve"> pelo responsável, respeitando as quantidades de itens </w:t>
      </w:r>
      <w:r>
        <w:rPr>
          <w:rFonts w:cs="Calibri" w:ascii="Arial" w:hAnsi="Arial" w:cstheme="minorHAnsi"/>
          <w:b w:val="false"/>
          <w:bCs w:val="false"/>
          <w:i w:val="false"/>
          <w:iCs w:val="false"/>
          <w:color w:val="auto"/>
          <w:sz w:val="20"/>
          <w:szCs w:val="20"/>
        </w:rPr>
        <w:t xml:space="preserve">ali </w:t>
      </w:r>
      <w:r>
        <w:rPr>
          <w:rFonts w:cs="Calibri" w:ascii="Arial" w:hAnsi="Arial" w:cstheme="minorHAnsi"/>
          <w:b w:val="false"/>
          <w:bCs w:val="false"/>
          <w:i w:val="false"/>
          <w:iCs w:val="false"/>
          <w:color w:val="auto"/>
          <w:sz w:val="20"/>
          <w:szCs w:val="20"/>
        </w:rPr>
        <w:t>constantes.</w:t>
      </w:r>
    </w:p>
    <w:p>
      <w:pPr>
        <w:pStyle w:val="Normal"/>
        <w:spacing w:lineRule="auto" w:line="240" w:before="0" w:after="0"/>
        <w:jc w:val="both"/>
        <w:rPr>
          <w:i w:val="false"/>
          <w:i w:val="false"/>
          <w:iCs w:val="false"/>
        </w:rPr>
      </w:pPr>
      <w:r>
        <w:rPr>
          <w:rFonts w:cs="Arial" w:ascii="Arial" w:hAnsi="Arial"/>
          <w:b w:val="false"/>
          <w:bCs w:val="false"/>
          <w:i w:val="false"/>
          <w:iCs w:val="false"/>
          <w:color w:val="auto"/>
          <w:sz w:val="20"/>
          <w:szCs w:val="20"/>
        </w:rPr>
        <w:t xml:space="preserve">16.4. Despesas de fretes, translado ou quaisquer despesas inerentes </w:t>
      </w:r>
      <w:r>
        <w:rPr>
          <w:rFonts w:cs="Arial" w:ascii="Arial" w:hAnsi="Arial"/>
          <w:b w:val="false"/>
          <w:bCs w:val="false"/>
          <w:i w:val="false"/>
          <w:iCs w:val="false"/>
          <w:color w:val="auto"/>
          <w:sz w:val="20"/>
          <w:szCs w:val="20"/>
        </w:rPr>
        <w:t>à</w:t>
      </w:r>
      <w:r>
        <w:rPr>
          <w:rFonts w:cs="Arial" w:ascii="Arial" w:hAnsi="Arial"/>
          <w:b w:val="false"/>
          <w:bCs w:val="false"/>
          <w:i w:val="false"/>
          <w:iCs w:val="false"/>
          <w:color w:val="auto"/>
          <w:sz w:val="20"/>
          <w:szCs w:val="20"/>
        </w:rPr>
        <w:t xml:space="preserve"> entrega dos produtos licitados correm às custas do fornecedor vencedor da licitação.</w:t>
      </w:r>
    </w:p>
    <w:p>
      <w:pPr>
        <w:pStyle w:val="Normal"/>
        <w:spacing w:lineRule="auto" w:line="240" w:before="0" w:after="0"/>
        <w:jc w:val="both"/>
        <w:rPr>
          <w:rFonts w:ascii="Arial" w:hAnsi="Arial" w:eastAsia="Times New Roman" w:cs="Arial"/>
          <w:b w:val="false"/>
          <w:bCs w:val="false"/>
          <w:color w:val="auto"/>
          <w:sz w:val="20"/>
          <w:szCs w:val="20"/>
        </w:rPr>
      </w:pPr>
      <w:r>
        <w:rPr>
          <w:rFonts w:eastAsia="Times New Roman" w:cs="Arial" w:ascii="Arial" w:hAnsi="Arial"/>
          <w:b w:val="false"/>
          <w:bCs w:val="false"/>
          <w:color w:val="auto"/>
          <w:sz w:val="20"/>
          <w:szCs w:val="20"/>
        </w:rPr>
      </w:r>
    </w:p>
    <w:p>
      <w:pPr>
        <w:pStyle w:val="Normal"/>
        <w:spacing w:lineRule="auto" w:line="240" w:before="0" w:after="0"/>
        <w:jc w:val="both"/>
        <w:rPr>
          <w:color w:val="auto"/>
        </w:rPr>
      </w:pPr>
      <w:r>
        <w:rPr>
          <w:rFonts w:cs="Arial" w:ascii="Arial" w:hAnsi="Arial"/>
          <w:b/>
          <w:color w:val="auto"/>
          <w:sz w:val="20"/>
          <w:szCs w:val="20"/>
        </w:rPr>
        <w:t>17. DAS CONDIÇÕES DE PAGAMENTO E DA DOTAÇÃO ORÇAMENTÁRIA.</w:t>
      </w:r>
    </w:p>
    <w:p>
      <w:pPr>
        <w:pStyle w:val="Normal"/>
        <w:spacing w:lineRule="auto" w:line="240" w:before="0" w:after="0"/>
        <w:jc w:val="both"/>
        <w:rPr>
          <w:color w:val="auto"/>
        </w:rPr>
      </w:pPr>
      <w:r>
        <w:rPr>
          <w:rFonts w:cs="Arial" w:ascii="Arial" w:hAnsi="Arial"/>
          <w:color w:val="auto"/>
          <w:sz w:val="20"/>
          <w:szCs w:val="20"/>
        </w:rPr>
        <w:t>17.1. O pagamento pela aquisição objeto da presente Licitação será efetuado à contratada em até 30 (trinta) dias após o recebimento dos produtos nas quantidades requeridas na “autorização de fornecimento” e aceitação da Nota Fiscal, ou se for o caso, após liberação do repasse caso seja proveniente de convênio, mediante depósito bancário em sua conta corrente.</w:t>
      </w:r>
    </w:p>
    <w:p>
      <w:pPr>
        <w:pStyle w:val="Normal"/>
        <w:spacing w:lineRule="auto" w:line="240" w:before="0" w:after="0"/>
        <w:jc w:val="both"/>
        <w:rPr>
          <w:color w:val="auto"/>
        </w:rPr>
      </w:pPr>
      <w:r>
        <w:rPr>
          <w:rFonts w:cs="Arial" w:ascii="Arial" w:hAnsi="Arial"/>
          <w:color w:val="auto"/>
          <w:sz w:val="20"/>
          <w:szCs w:val="20"/>
        </w:rPr>
        <w:t>17.2. O número do CNPJ - Cadastro Nacional de Pessoa Jurídica – que constará nas notas fiscais deverá ser aquele fornecido na fase de habilitação.</w:t>
      </w:r>
    </w:p>
    <w:p>
      <w:pPr>
        <w:pStyle w:val="Normal"/>
        <w:spacing w:lineRule="auto" w:line="240" w:before="0" w:after="0"/>
        <w:jc w:val="both"/>
        <w:rPr>
          <w:color w:val="auto"/>
        </w:rPr>
      </w:pPr>
      <w:r>
        <w:rPr>
          <w:rFonts w:cs="Arial" w:ascii="Arial" w:hAnsi="Arial"/>
          <w:color w:val="auto"/>
          <w:sz w:val="20"/>
          <w:szCs w:val="20"/>
        </w:rPr>
        <w:t>17.3. O pagamento será efetuado conforme descrito no item 17.1</w:t>
      </w:r>
      <w:r>
        <w:rPr>
          <w:rFonts w:cs="Arial" w:ascii="Arial" w:hAnsi="Arial"/>
          <w:b/>
          <w:color w:val="auto"/>
          <w:sz w:val="20"/>
          <w:szCs w:val="20"/>
        </w:rPr>
        <w:t xml:space="preserve">, </w:t>
      </w:r>
      <w:r>
        <w:rPr>
          <w:rFonts w:cs="Arial" w:ascii="Arial" w:hAnsi="Arial"/>
          <w:color w:val="auto"/>
          <w:sz w:val="20"/>
          <w:szCs w:val="20"/>
        </w:rPr>
        <w:t>mediante apresentação da Nota Fiscal, com o comprovante de entrega no verso da mesma, devendo estar anexados à nota fiscal os comprovantes de regularidade com o FGTS e União.</w:t>
      </w:r>
    </w:p>
    <w:p>
      <w:pPr>
        <w:pStyle w:val="Normal"/>
        <w:spacing w:lineRule="auto" w:line="240" w:before="0" w:after="0"/>
        <w:jc w:val="both"/>
        <w:rPr>
          <w:color w:val="auto"/>
        </w:rPr>
      </w:pPr>
      <w:r>
        <w:rPr>
          <w:rFonts w:cs="Arial" w:ascii="Arial" w:hAnsi="Arial"/>
          <w:color w:val="auto"/>
          <w:sz w:val="20"/>
          <w:szCs w:val="20"/>
        </w:rPr>
        <w:t>17.4. Dar-se-á o prazo de cinco dias para execução dos processos administrativos e contábeis, até a efetivação do processo de pagamento.</w:t>
      </w:r>
    </w:p>
    <w:p>
      <w:pPr>
        <w:pStyle w:val="Normal"/>
        <w:spacing w:lineRule="auto" w:line="240" w:before="0" w:after="0"/>
        <w:jc w:val="both"/>
        <w:rPr>
          <w:color w:val="auto"/>
        </w:rPr>
      </w:pPr>
      <w:r>
        <w:rPr>
          <w:rFonts w:cs="Arial" w:ascii="Arial" w:hAnsi="Arial"/>
          <w:color w:val="auto"/>
          <w:sz w:val="20"/>
          <w:szCs w:val="20"/>
        </w:rPr>
        <w:t>17.5.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pPr>
        <w:pStyle w:val="Normal"/>
        <w:spacing w:lineRule="auto" w:line="240" w:before="0" w:after="0"/>
        <w:jc w:val="both"/>
        <w:rPr>
          <w:color w:val="auto"/>
        </w:rPr>
      </w:pPr>
      <w:r>
        <w:rPr>
          <w:rFonts w:cs="Arial" w:ascii="Arial" w:hAnsi="Arial"/>
          <w:color w:val="auto"/>
          <w:sz w:val="20"/>
          <w:szCs w:val="20"/>
        </w:rPr>
        <w:t>17.6. A despesa decorrente da aquisição objeto do presente certame correrá a conta de dotação específica da Lei Orçamentária vigente;</w:t>
      </w:r>
    </w:p>
    <w:p>
      <w:pPr>
        <w:pStyle w:val="Normal"/>
        <w:spacing w:lineRule="auto" w:line="240" w:before="0" w:after="0"/>
        <w:jc w:val="both"/>
        <w:rPr>
          <w:color w:val="auto"/>
        </w:rPr>
      </w:pPr>
      <w:r>
        <w:rPr>
          <w:rFonts w:cs="Arial" w:ascii="Arial" w:hAnsi="Arial"/>
          <w:color w:val="auto"/>
          <w:sz w:val="20"/>
          <w:szCs w:val="20"/>
        </w:rPr>
        <w:t>17.6.1. Os recursos poderão ser da esfera municipal, estadual e federal.</w:t>
      </w:r>
    </w:p>
    <w:p>
      <w:pPr>
        <w:pStyle w:val="Normal"/>
        <w:spacing w:lineRule="auto" w:line="240" w:before="0" w:after="0"/>
        <w:jc w:val="both"/>
        <w:rPr>
          <w:color w:val="auto"/>
        </w:rPr>
      </w:pPr>
      <w:r>
        <w:rPr>
          <w:rFonts w:cs="Arial" w:ascii="Arial" w:hAnsi="Arial"/>
          <w:color w:val="auto"/>
          <w:sz w:val="20"/>
          <w:szCs w:val="20"/>
        </w:rPr>
        <w:t>17.7. Na hipótese de atraso no pagamento, por culpa exclusiva da Administração, o critério de atualização financeira é o IGP-M.</w:t>
      </w:r>
    </w:p>
    <w:p>
      <w:pPr>
        <w:pStyle w:val="Normal"/>
        <w:spacing w:lineRule="auto" w:line="240" w:before="0" w:after="0"/>
        <w:jc w:val="both"/>
        <w:rPr>
          <w:rFonts w:ascii="Arial" w:hAnsi="Arial" w:cs="Arial"/>
          <w:color w:val="auto"/>
          <w:sz w:val="20"/>
          <w:szCs w:val="20"/>
          <w:shd w:fill="FFFF00" w:val="clear"/>
        </w:rPr>
      </w:pPr>
      <w:r>
        <w:rPr>
          <w:rFonts w:cs="Arial" w:ascii="Arial" w:hAnsi="Arial"/>
          <w:color w:val="000000"/>
          <w:sz w:val="20"/>
          <w:szCs w:val="20"/>
          <w:shd w:fill="FFFF00" w:val="clear"/>
        </w:rPr>
      </w:r>
    </w:p>
    <w:p>
      <w:pPr>
        <w:pStyle w:val="Normal"/>
        <w:spacing w:lineRule="auto" w:line="240" w:before="0" w:after="0"/>
        <w:jc w:val="both"/>
        <w:rPr>
          <w:color w:val="auto"/>
        </w:rPr>
      </w:pPr>
      <w:r>
        <w:rPr>
          <w:rFonts w:cs="Arial" w:ascii="Arial" w:hAnsi="Arial"/>
          <w:bCs/>
          <w:color w:val="auto"/>
          <w:sz w:val="20"/>
          <w:szCs w:val="20"/>
        </w:rPr>
        <w:t>18. DISPOSIÇÕES GERAIS.</w:t>
      </w:r>
    </w:p>
    <w:p>
      <w:pPr>
        <w:pStyle w:val="Normal"/>
        <w:spacing w:lineRule="auto" w:line="240" w:before="0" w:after="0"/>
        <w:jc w:val="both"/>
        <w:rPr>
          <w:color w:val="auto"/>
        </w:rPr>
      </w:pPr>
      <w:r>
        <w:rPr>
          <w:rFonts w:cs="Arial" w:ascii="Arial" w:hAnsi="Arial"/>
          <w:color w:val="auto"/>
          <w:sz w:val="20"/>
          <w:szCs w:val="20"/>
        </w:rPr>
        <w:t>18.1. É facultado ao pregoeiro, auxiliado pela Equipe de Apoio, proceder, em qualquer fase da licitação, diligências destinadas a esclarecer ou a complementar a instrução do processo, vedada a inclusão posterior de documento ou informação que deveria constar originalmente da proposta.</w:t>
      </w:r>
    </w:p>
    <w:p>
      <w:pPr>
        <w:pStyle w:val="Normal"/>
        <w:spacing w:lineRule="auto" w:line="240" w:before="0" w:after="0"/>
        <w:jc w:val="both"/>
        <w:rPr>
          <w:color w:val="auto"/>
        </w:rPr>
      </w:pPr>
      <w:r>
        <w:rPr>
          <w:rFonts w:eastAsia="Times New Roman" w:cs="Arial" w:ascii="Arial" w:hAnsi="Arial"/>
          <w:color w:val="auto"/>
          <w:sz w:val="20"/>
          <w:szCs w:val="20"/>
        </w:rPr>
        <w:t> </w:t>
      </w:r>
      <w:r>
        <w:rPr>
          <w:rFonts w:cs="Arial" w:ascii="Arial" w:hAnsi="Arial"/>
          <w:color w:val="auto"/>
          <w:sz w:val="20"/>
          <w:szCs w:val="20"/>
        </w:rPr>
        <w:t xml:space="preserve">18.2. A critério da Administração, o objeto da presente licitação poderá sofrer acréscimos ou supressões, de acordo com os </w:t>
      </w:r>
      <w:r>
        <w:rPr>
          <w:rFonts w:cs="Arial" w:ascii="ArialMT" w:hAnsi="ArialMT"/>
          <w:color w:val="auto"/>
          <w:sz w:val="20"/>
          <w:szCs w:val="20"/>
        </w:rPr>
        <w:t>termos da Lei nº 14.133, de 1º de abril de 2021</w:t>
      </w:r>
      <w:r>
        <w:rPr>
          <w:rFonts w:cs="Arial" w:ascii="Arial" w:hAnsi="Arial"/>
          <w:color w:val="auto"/>
          <w:sz w:val="20"/>
          <w:szCs w:val="20"/>
        </w:rPr>
        <w:t>.</w:t>
      </w:r>
    </w:p>
    <w:p>
      <w:pPr>
        <w:pStyle w:val="Normal"/>
        <w:spacing w:lineRule="auto" w:line="240" w:before="0" w:after="0"/>
        <w:jc w:val="both"/>
        <w:rPr>
          <w:color w:val="auto"/>
        </w:rPr>
      </w:pPr>
      <w:r>
        <w:rPr>
          <w:rFonts w:cs="Arial" w:ascii="Arial" w:hAnsi="Arial"/>
          <w:color w:val="auto"/>
          <w:sz w:val="20"/>
          <w:szCs w:val="20"/>
        </w:rPr>
        <w:t> </w:t>
      </w:r>
      <w:r>
        <w:rPr>
          <w:rFonts w:cs="Arial" w:ascii="Arial" w:hAnsi="Arial"/>
          <w:color w:val="auto"/>
          <w:sz w:val="20"/>
          <w:szCs w:val="20"/>
        </w:rPr>
        <w:t xml:space="preserve">18.3. A apresentação da proposta de preços implica na aceitação plena e total das condições deste pregão, sujeitando-se, o licitante, às sanções previstas nos </w:t>
      </w:r>
      <w:r>
        <w:rPr>
          <w:rFonts w:cs="Arial" w:ascii="ArialMT" w:hAnsi="ArialMT"/>
          <w:color w:val="auto"/>
          <w:sz w:val="20"/>
          <w:szCs w:val="20"/>
        </w:rPr>
        <w:t>termos da Lei nº 14.133, de 1º de abril de 2021</w:t>
      </w:r>
      <w:r>
        <w:rPr>
          <w:rFonts w:cs="Arial" w:ascii="Arial" w:hAnsi="Arial"/>
          <w:color w:val="auto"/>
          <w:sz w:val="20"/>
          <w:szCs w:val="20"/>
        </w:rPr>
        <w:t>.</w:t>
      </w:r>
    </w:p>
    <w:p>
      <w:pPr>
        <w:pStyle w:val="Normal"/>
        <w:spacing w:lineRule="auto" w:line="240" w:before="0" w:after="0"/>
        <w:jc w:val="both"/>
        <w:rPr>
          <w:color w:val="auto"/>
        </w:rPr>
      </w:pPr>
      <w:r>
        <w:rPr>
          <w:rFonts w:cs="Arial" w:ascii="Arial" w:hAnsi="Arial"/>
          <w:color w:val="auto"/>
          <w:sz w:val="20"/>
          <w:szCs w:val="20"/>
        </w:rPr>
        <w:t>18.4. Quaisquer elementos, informações e esclarecimentos relativos a esta licitação serão prestados pelo pregoeiro Oficial e membros da Equipe de Apoio.</w:t>
      </w:r>
    </w:p>
    <w:p>
      <w:pPr>
        <w:pStyle w:val="Normal"/>
        <w:spacing w:lineRule="auto" w:line="240" w:before="0" w:after="0"/>
        <w:jc w:val="both"/>
        <w:rPr>
          <w:color w:val="auto"/>
        </w:rPr>
      </w:pPr>
      <w:r>
        <w:rPr>
          <w:rFonts w:cs="Arial" w:ascii="Arial" w:hAnsi="Arial"/>
          <w:color w:val="auto"/>
          <w:sz w:val="20"/>
          <w:szCs w:val="20"/>
        </w:rPr>
        <w:t> </w:t>
      </w:r>
      <w:r>
        <w:rPr>
          <w:rFonts w:cs="Arial" w:ascii="Arial" w:hAnsi="Arial"/>
          <w:color w:val="auto"/>
          <w:sz w:val="20"/>
          <w:szCs w:val="20"/>
        </w:rPr>
        <w:t>18.5. Os casos omissos serão resolvidos pelo pregoeiro, que decidirá com base na legislação em vigor. </w:t>
      </w:r>
    </w:p>
    <w:p>
      <w:pPr>
        <w:pStyle w:val="Normal"/>
        <w:spacing w:lineRule="auto" w:line="240" w:before="0" w:after="0"/>
        <w:jc w:val="both"/>
        <w:rPr>
          <w:color w:val="auto"/>
        </w:rPr>
      </w:pPr>
      <w:r>
        <w:rPr>
          <w:rFonts w:cs="Arial" w:ascii="Arial" w:hAnsi="Arial"/>
          <w:color w:val="auto"/>
          <w:sz w:val="20"/>
          <w:szCs w:val="20"/>
        </w:rPr>
        <w:t>18.6. O município de Capão Alto, através da autoridade competente, reserva-se o direito de anular ou revogar a presente licitação, no total ou em parte, sem que caiba indenização de qualquer espécie.</w:t>
      </w:r>
    </w:p>
    <w:p>
      <w:pPr>
        <w:pStyle w:val="Normal"/>
        <w:spacing w:lineRule="auto" w:line="240" w:before="0" w:after="0"/>
        <w:jc w:val="both"/>
        <w:rPr>
          <w:color w:val="auto"/>
        </w:rPr>
      </w:pPr>
      <w:r>
        <w:rPr>
          <w:rFonts w:cs="Arial" w:ascii="Arial" w:hAnsi="Arial"/>
          <w:color w:val="auto"/>
          <w:sz w:val="20"/>
          <w:szCs w:val="20"/>
        </w:rPr>
        <w:t>18.7. Quando for o caso, os produtos entregues, poderão ter no máximo 25% do seu prazo total de validade expirado.</w:t>
      </w:r>
    </w:p>
    <w:p>
      <w:pPr>
        <w:pStyle w:val="Normal"/>
        <w:spacing w:lineRule="auto" w:line="240" w:before="0" w:after="0"/>
        <w:jc w:val="both"/>
        <w:rPr>
          <w:color w:val="auto"/>
        </w:rPr>
      </w:pPr>
      <w:r>
        <w:rPr>
          <w:rFonts w:cs="Arial" w:ascii="Arial" w:hAnsi="Arial"/>
          <w:color w:val="auto"/>
          <w:sz w:val="20"/>
          <w:szCs w:val="20"/>
        </w:rPr>
        <w:t xml:space="preserve">18.8.  A apresentação da proposta de preços implicará na aceitação, por parte da proponente, das condições previstas neste edital e seus anexos. </w:t>
      </w:r>
    </w:p>
    <w:p>
      <w:pPr>
        <w:pStyle w:val="Normal"/>
        <w:spacing w:lineRule="auto" w:line="240" w:before="0" w:after="0"/>
        <w:jc w:val="both"/>
        <w:rPr>
          <w:color w:val="auto"/>
        </w:rPr>
      </w:pPr>
      <w:r>
        <w:rPr>
          <w:rFonts w:cs="Arial" w:ascii="Arial" w:hAnsi="Arial"/>
          <w:color w:val="auto"/>
          <w:sz w:val="20"/>
          <w:szCs w:val="20"/>
        </w:rPr>
        <w:t xml:space="preserve">18.9. Os licitantes assumem todos os custos de preparação e apresentação de suas propostas e a Administração não será, em nenhum caso, responsável por esses custos, independentemente da condução ou do resultado do processo licitatório. </w:t>
      </w:r>
    </w:p>
    <w:p>
      <w:pPr>
        <w:pStyle w:val="Normal"/>
        <w:spacing w:lineRule="auto" w:line="240" w:before="0" w:after="0"/>
        <w:jc w:val="both"/>
        <w:rPr>
          <w:color w:val="auto"/>
        </w:rPr>
      </w:pPr>
      <w:r>
        <w:rPr>
          <w:rFonts w:cs="Arial" w:ascii="Arial" w:hAnsi="Arial"/>
          <w:color w:val="auto"/>
          <w:sz w:val="20"/>
          <w:szCs w:val="20"/>
        </w:rPr>
        <w:t xml:space="preserve">18.10. A proponente contratada ficará obrigada a aceitar, nas mesmas condições contratuais, os acréscimos ou supressões que se fizerem necessários em até 25% (vinte e cinco por cento) do valor inicial atualizado do contrato, salvo as supressões resultantes de acordo celebrado entre as partes, que poderão ultrapassar o limite indicado. </w:t>
      </w:r>
    </w:p>
    <w:p>
      <w:pPr>
        <w:pStyle w:val="Normal"/>
        <w:spacing w:lineRule="auto" w:line="240" w:before="0" w:after="0"/>
        <w:jc w:val="both"/>
        <w:rPr>
          <w:color w:val="auto"/>
        </w:rPr>
      </w:pPr>
      <w:r>
        <w:rPr>
          <w:rFonts w:cs="Arial" w:ascii="Arial" w:hAnsi="Arial"/>
          <w:color w:val="auto"/>
          <w:sz w:val="20"/>
          <w:szCs w:val="20"/>
        </w:rPr>
        <w:t>18.11. A homologação do resultado desta licitação não implicará direito à contratação.</w:t>
      </w:r>
    </w:p>
    <w:p>
      <w:pPr>
        <w:pStyle w:val="Normal"/>
        <w:spacing w:lineRule="auto" w:line="240" w:before="0" w:after="0"/>
        <w:jc w:val="both"/>
        <w:rPr>
          <w:color w:val="auto"/>
        </w:rPr>
      </w:pPr>
      <w:r>
        <w:rPr>
          <w:rFonts w:cs="Arial" w:ascii="Arial" w:hAnsi="Arial"/>
          <w:color w:val="auto"/>
          <w:sz w:val="20"/>
          <w:szCs w:val="20"/>
        </w:rPr>
        <w:t>18.12. O Contrato oriundo desse Processo Licitatório, terá sua execução administrada e fiscalizada por um representante do Município de Capão Alto, especialmente designado.</w:t>
      </w:r>
    </w:p>
    <w:p>
      <w:pPr>
        <w:pStyle w:val="Normal"/>
        <w:spacing w:lineRule="auto" w:line="240" w:before="0" w:after="0"/>
        <w:jc w:val="both"/>
        <w:rPr/>
      </w:pPr>
      <w:r>
        <w:rPr>
          <w:rFonts w:cs="Arial" w:ascii="Arial" w:hAnsi="Arial"/>
          <w:color w:val="auto"/>
          <w:sz w:val="20"/>
          <w:szCs w:val="20"/>
        </w:rPr>
        <w:t xml:space="preserve">18.13. É de exclusiva responsabilidade do proponente ou interessado, a verificação nos meios de publicação, sítio do município </w:t>
      </w:r>
      <w:hyperlink r:id="rId6">
        <w:r>
          <w:rPr>
            <w:rStyle w:val="LinkdaInternet"/>
            <w:rFonts w:cs="Arial" w:ascii="Arial" w:hAnsi="Arial"/>
            <w:color w:val="auto"/>
            <w:sz w:val="20"/>
            <w:szCs w:val="20"/>
          </w:rPr>
          <w:t>www.capaoalto.sc.gov.br</w:t>
        </w:r>
      </w:hyperlink>
      <w:r>
        <w:rPr>
          <w:rFonts w:cs="Arial" w:ascii="Arial" w:hAnsi="Arial"/>
          <w:color w:val="auto"/>
          <w:sz w:val="20"/>
          <w:szCs w:val="20"/>
        </w:rPr>
        <w:t xml:space="preserve"> , no Diário Oficial Eletrônico dos Municípios de Santa Catarina  em suas edições diárias </w:t>
      </w:r>
      <w:hyperlink r:id="rId7">
        <w:r>
          <w:rPr>
            <w:rStyle w:val="LinkdaInternet"/>
            <w:rFonts w:cs="Arial" w:ascii="Arial" w:hAnsi="Arial"/>
            <w:color w:val="auto"/>
            <w:sz w:val="20"/>
            <w:szCs w:val="20"/>
          </w:rPr>
          <w:t>www.diariomunicipal.sc.gov.br</w:t>
        </w:r>
      </w:hyperlink>
      <w:r>
        <w:rPr>
          <w:rFonts w:cs="Arial" w:ascii="Arial" w:hAnsi="Arial"/>
          <w:color w:val="auto"/>
          <w:sz w:val="20"/>
          <w:szCs w:val="20"/>
        </w:rPr>
        <w:t xml:space="preserve"> , e no sítio  www.bll.org.br   de eventuais alterações no presente edital.</w:t>
      </w:r>
    </w:p>
    <w:p>
      <w:pPr>
        <w:pStyle w:val="Normal"/>
        <w:spacing w:lineRule="auto" w:line="240" w:before="0" w:after="0"/>
        <w:jc w:val="both"/>
        <w:rPr>
          <w:color w:val="auto"/>
        </w:rPr>
      </w:pPr>
      <w:r>
        <w:rPr>
          <w:rFonts w:cs="Arial" w:ascii="Arial" w:hAnsi="Arial"/>
          <w:color w:val="auto"/>
          <w:sz w:val="20"/>
          <w:szCs w:val="20"/>
        </w:rPr>
        <w:t>18.14. Fica eleito o Foro da Comarca de Campo Belo do Sul, Estado de Santa Catarina, como competente para dirimir questões oriundas do presente edital.</w:t>
      </w:r>
    </w:p>
    <w:p>
      <w:pPr>
        <w:pStyle w:val="Normal"/>
        <w:spacing w:lineRule="auto" w:line="240" w:before="0" w:after="0"/>
        <w:jc w:val="both"/>
        <w:rPr>
          <w:rFonts w:ascii="Arial" w:hAnsi="Arial" w:cs="Arial"/>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
          <w:color w:val="auto"/>
          <w:sz w:val="20"/>
          <w:szCs w:val="20"/>
        </w:rPr>
        <w:t>19. DOS ANEXOS DO EDITAL.</w:t>
      </w:r>
    </w:p>
    <w:p>
      <w:pPr>
        <w:pStyle w:val="Normal"/>
        <w:spacing w:lineRule="auto" w:line="240" w:before="0" w:after="0"/>
        <w:jc w:val="both"/>
        <w:rPr>
          <w:color w:val="auto"/>
        </w:rPr>
      </w:pPr>
      <w:r>
        <w:rPr>
          <w:rFonts w:cs="Arial" w:ascii="Arial" w:hAnsi="Arial"/>
          <w:color w:val="auto"/>
          <w:sz w:val="20"/>
          <w:szCs w:val="20"/>
        </w:rPr>
        <w:t>19.1. Integram o presente Edital, dele fazendo parte como se transcritos em seu corpo, os seguintes anexos:</w:t>
      </w:r>
    </w:p>
    <w:p>
      <w:pPr>
        <w:pStyle w:val="Normal"/>
        <w:spacing w:lineRule="auto" w:line="240" w:before="0" w:after="0"/>
        <w:jc w:val="both"/>
        <w:rPr>
          <w:color w:val="auto"/>
        </w:rPr>
      </w:pPr>
      <w:bookmarkStart w:id="0" w:name="_Hlk525569137"/>
      <w:bookmarkEnd w:id="0"/>
      <w:r>
        <w:rPr>
          <w:rFonts w:cs="Arial" w:ascii="Arial" w:hAnsi="Arial"/>
          <w:color w:val="auto"/>
          <w:sz w:val="20"/>
          <w:szCs w:val="20"/>
        </w:rPr>
        <w:t xml:space="preserve">Anexo “01” – RELAÇÃO DE ITENS DO OBJETO DESTA LICITAÇÃO </w:t>
      </w:r>
    </w:p>
    <w:p>
      <w:pPr>
        <w:pStyle w:val="Normal"/>
        <w:spacing w:lineRule="auto" w:line="240" w:before="0" w:after="0"/>
        <w:jc w:val="both"/>
        <w:rPr>
          <w:color w:val="auto"/>
        </w:rPr>
      </w:pPr>
      <w:r>
        <w:rPr>
          <w:rFonts w:cs="Arial" w:ascii="Arial" w:hAnsi="Arial"/>
          <w:color w:val="auto"/>
          <w:sz w:val="20"/>
          <w:szCs w:val="20"/>
        </w:rPr>
        <w:t>Anexo “02” – MODELO DE DECLARAÇÃO UNIFICADA</w:t>
      </w:r>
    </w:p>
    <w:p>
      <w:pPr>
        <w:pStyle w:val="Normal"/>
        <w:spacing w:lineRule="auto" w:line="240" w:before="0" w:after="0"/>
        <w:jc w:val="both"/>
        <w:rPr>
          <w:rFonts w:ascii="Arial" w:hAnsi="Arial" w:cs="Arial"/>
          <w:color w:val="000000"/>
          <w:sz w:val="20"/>
          <w:szCs w:val="20"/>
        </w:rPr>
      </w:pPr>
      <w:r>
        <w:rPr>
          <w:rFonts w:cs="Arial" w:ascii="Arial" w:hAnsi="Arial"/>
          <w:sz w:val="20"/>
          <w:szCs w:val="20"/>
        </w:rPr>
        <w:t>Anexo “03” – MINUTA ATA DE REGISTRO DE PREÇOS</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bookmarkStart w:id="1" w:name="_Hlk5255691371"/>
      <w:bookmarkStart w:id="2" w:name="_Hlk5255691371"/>
      <w:bookmarkEnd w:id="2"/>
    </w:p>
    <w:p>
      <w:pPr>
        <w:pStyle w:val="Normal"/>
        <w:jc w:val="center"/>
        <w:rPr>
          <w:rFonts w:ascii="Arial" w:hAnsi="Arial" w:cs="Arial"/>
          <w:color w:val="000000"/>
        </w:rPr>
      </w:pPr>
      <w:r>
        <w:rPr>
          <w:rFonts w:cs="Arial" w:ascii="Arial" w:hAnsi="Arial"/>
          <w:color w:val="000000"/>
        </w:rPr>
        <w:t>Capão Alto, SC, 13 de março de 2024</w:t>
      </w:r>
    </w:p>
    <w:p>
      <w:pPr>
        <w:pStyle w:val="Normal"/>
        <w:rPr>
          <w:rFonts w:ascii="Arial" w:hAnsi="Arial" w:cs="Arial"/>
        </w:rPr>
      </w:pPr>
      <w:r>
        <w:rPr>
          <w:rFonts w:cs="Arial" w:ascii="Arial" w:hAnsi="Arial"/>
        </w:rPr>
      </w:r>
    </w:p>
    <w:p>
      <w:pPr>
        <w:pStyle w:val="Normal"/>
        <w:rPr>
          <w:rFonts w:ascii="Arial" w:hAnsi="Arial" w:cs="Arial"/>
          <w:color w:val="FF0000"/>
        </w:rPr>
      </w:pPr>
      <w:r>
        <w:rPr>
          <w:rFonts w:cs="Arial" w:ascii="Arial" w:hAnsi="Arial"/>
          <w:color w:val="FF0000"/>
        </w:rPr>
      </w:r>
    </w:p>
    <w:p>
      <w:pPr>
        <w:pStyle w:val="Normal"/>
        <w:jc w:val="center"/>
        <w:rPr>
          <w:color w:val="auto"/>
        </w:rPr>
      </w:pPr>
      <w:r>
        <w:rPr>
          <w:rFonts w:cs="Arial" w:ascii="Arial" w:hAnsi="Arial"/>
          <w:b/>
          <w:color w:val="auto"/>
        </w:rPr>
        <w:t>TITO PEREIRA FREITAS</w:t>
      </w:r>
    </w:p>
    <w:p>
      <w:pPr>
        <w:pStyle w:val="Normal"/>
        <w:jc w:val="center"/>
        <w:rPr>
          <w:color w:val="auto"/>
        </w:rPr>
      </w:pPr>
      <w:r>
        <w:rPr>
          <w:rFonts w:cs="Arial" w:ascii="Arial" w:hAnsi="Arial"/>
          <w:b/>
          <w:color w:val="auto"/>
        </w:rPr>
        <w:t>PREFEITO  MUNICIPAL DE CAPÃO ALTO</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t>ANEXO “01”</w:t>
      </w:r>
    </w:p>
    <w:p>
      <w:pPr>
        <w:pStyle w:val="Normal"/>
        <w:jc w:val="center"/>
        <w:rPr>
          <w:rFonts w:ascii="Arial" w:hAnsi="Arial" w:cs="Arial"/>
          <w:b/>
        </w:rPr>
      </w:pPr>
      <w:r>
        <w:rPr>
          <w:rFonts w:cs="Arial" w:ascii="Arial" w:hAnsi="Arial"/>
          <w:b/>
        </w:rPr>
        <w:t>1. RELAÇÃO DE ITENS LICITAÇÃO</w:t>
      </w:r>
    </w:p>
    <w:p>
      <w:pPr>
        <w:pStyle w:val="Normal"/>
        <w:jc w:val="center"/>
        <w:rPr>
          <w:rFonts w:ascii="Arial" w:hAnsi="Arial" w:cs="Arial"/>
          <w:b/>
        </w:rPr>
      </w:pPr>
      <w:r>
        <w:rPr>
          <w:rFonts w:cs="Arial" w:ascii="Arial" w:hAnsi="Arial"/>
          <w:b/>
        </w:rPr>
        <w:t>TERMO DE REFERÊNCIA</w:t>
      </w:r>
    </w:p>
    <w:p>
      <w:pPr>
        <w:pStyle w:val="Normal"/>
        <w:spacing w:lineRule="auto" w:line="240" w:before="0" w:after="0"/>
        <w:jc w:val="both"/>
        <w:rPr>
          <w:color w:val="auto"/>
        </w:rPr>
      </w:pPr>
      <w:r>
        <w:rPr>
          <w:rFonts w:cs="Arial" w:ascii="Arial" w:hAnsi="Arial"/>
          <w:b/>
          <w:color w:val="auto"/>
          <w:sz w:val="20"/>
          <w:szCs w:val="20"/>
        </w:rPr>
        <w:t>2. OBJETO:</w:t>
      </w:r>
    </w:p>
    <w:p>
      <w:pPr>
        <w:pStyle w:val="Normal"/>
        <w:spacing w:lineRule="auto" w:line="240" w:before="0" w:after="0"/>
        <w:jc w:val="both"/>
        <w:rPr>
          <w:sz w:val="16"/>
          <w:szCs w:val="16"/>
        </w:rPr>
      </w:pPr>
      <w:r>
        <w:rPr>
          <w:rFonts w:cs="Arial" w:ascii="Arial" w:hAnsi="Arial"/>
          <w:b/>
          <w:i/>
          <w:color w:val="auto"/>
          <w:sz w:val="16"/>
          <w:szCs w:val="16"/>
        </w:rPr>
        <w:t>2.1. EVENTUAL E FUTURA AQUISIÇÃO DE PRANCHAS DE MADEIRA DE EUCALIPTO  E DORMENTES DE MADEIRA DE EUCALIPTO PARA MANUTENÇÃO DAS ESTRADAS VICINAIS</w:t>
      </w:r>
      <w:r>
        <w:rPr>
          <w:rFonts w:cs="Arial" w:ascii="Arial" w:hAnsi="Arial"/>
          <w:b/>
          <w:color w:val="auto"/>
          <w:sz w:val="16"/>
          <w:szCs w:val="16"/>
        </w:rPr>
        <w:t>, conforme relação e características dos itens constantes neste anexo e no edital nº PMCA006/24.</w:t>
      </w:r>
    </w:p>
    <w:p>
      <w:pPr>
        <w:pStyle w:val="Normal"/>
        <w:spacing w:lineRule="auto" w:line="240" w:before="0" w:after="0"/>
        <w:jc w:val="both"/>
        <w:rPr>
          <w:rFonts w:ascii="Arial" w:hAnsi="Arial" w:cs="Arial"/>
          <w:b/>
          <w:color w:val="auto"/>
        </w:rPr>
      </w:pPr>
      <w:r>
        <w:rPr>
          <w:rFonts w:cs="Arial" w:ascii="Arial" w:hAnsi="Arial"/>
          <w:b/>
          <w:color w:val="auto"/>
        </w:rPr>
      </w:r>
    </w:p>
    <w:p>
      <w:pPr>
        <w:pStyle w:val="Normal"/>
        <w:spacing w:lineRule="auto" w:line="240" w:before="0" w:after="0"/>
        <w:jc w:val="both"/>
        <w:rPr>
          <w:sz w:val="16"/>
          <w:szCs w:val="16"/>
        </w:rPr>
      </w:pPr>
      <w:r>
        <w:rPr>
          <w:rFonts w:cs="Arial" w:ascii="Arial" w:hAnsi="Arial"/>
          <w:b/>
          <w:color w:val="auto"/>
          <w:sz w:val="16"/>
          <w:szCs w:val="16"/>
        </w:rPr>
        <w:t>3.Tabela de Itens</w:t>
      </w:r>
    </w:p>
    <w:tbl>
      <w:tblPr>
        <w:tblStyle w:val="TableGrid"/>
        <w:tblW w:w="10206" w:type="dxa"/>
        <w:jc w:val="left"/>
        <w:tblInd w:w="0" w:type="dxa"/>
        <w:tblLayout w:type="fixed"/>
        <w:tblCellMar>
          <w:top w:w="0" w:type="dxa"/>
          <w:left w:w="108" w:type="dxa"/>
          <w:bottom w:w="0" w:type="dxa"/>
          <w:right w:w="108" w:type="dxa"/>
        </w:tblCellMar>
        <w:tblLook w:val="04a0"/>
      </w:tblPr>
      <w:tblGrid>
        <w:gridCol w:w="993"/>
        <w:gridCol w:w="5195"/>
        <w:gridCol w:w="993"/>
        <w:gridCol w:w="996"/>
        <w:gridCol w:w="900"/>
        <w:gridCol w:w="1128"/>
      </w:tblGrid>
      <w:tr>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rFonts w:cs="Arial" w:ascii="Arial" w:hAnsi="Arial"/>
                <w:b/>
                <w:sz w:val="16"/>
              </w:rPr>
              <w:t>Item</w:t>
            </w:r>
          </w:p>
        </w:tc>
        <w:tc>
          <w:tcPr>
            <w:tcW w:w="51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rFonts w:cs="Arial" w:ascii="Arial" w:hAnsi="Arial"/>
                <w:b/>
                <w:sz w:val="16"/>
              </w:rPr>
              <w:t>Material/Serviço</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rFonts w:cs="Arial" w:ascii="Arial" w:hAnsi="Arial"/>
                <w:b/>
                <w:sz w:val="16"/>
              </w:rPr>
              <w:t>Unid. medida</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pPr>
            <w:r>
              <w:rPr>
                <w:rFonts w:cs="Arial" w:ascii="Arial" w:hAnsi="Arial"/>
                <w:b/>
                <w:sz w:val="16"/>
              </w:rPr>
              <w:t>Qtd licitada</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pPr>
            <w:r>
              <w:rPr>
                <w:rFonts w:cs="Arial" w:ascii="Arial" w:hAnsi="Arial"/>
                <w:b/>
                <w:sz w:val="16"/>
              </w:rPr>
              <w:t>Valor unitário (R$)</w:t>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pPr>
            <w:r>
              <w:rPr>
                <w:rFonts w:cs="Arial" w:ascii="Arial" w:hAnsi="Arial"/>
                <w:b/>
                <w:sz w:val="16"/>
              </w:rPr>
              <w:t>Valor total (R$)</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rFonts w:cs="Arial" w:ascii="Arial" w:hAnsi="Arial"/>
                <w:sz w:val="16"/>
              </w:rPr>
              <w:t>1</w:t>
            </w:r>
          </w:p>
        </w:tc>
        <w:tc>
          <w:tcPr>
            <w:tcW w:w="51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rFonts w:cs="Arial" w:ascii="Arial" w:hAnsi="Arial"/>
                <w:sz w:val="16"/>
              </w:rPr>
              <w:t>21999 - AQUISIÇÃO DE PRANCHA DE MADEIRA DE EUCALIPTO 3" X 6" X 3,5 M DE COMPRIMENTO</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rFonts w:cs="Arial" w:ascii="Arial" w:hAnsi="Arial"/>
                <w:sz w:val="16"/>
              </w:rPr>
              <w:t>UN</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pPr>
            <w:r>
              <w:rPr>
                <w:rFonts w:cs="Arial" w:ascii="Arial" w:hAnsi="Arial"/>
                <w:sz w:val="16"/>
              </w:rPr>
              <w:t>1.000</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pPr>
            <w:r>
              <w:rPr>
                <w:rFonts w:cs="Arial" w:ascii="Arial" w:hAnsi="Arial"/>
                <w:sz w:val="16"/>
              </w:rPr>
              <w:t xml:space="preserve"> </w:t>
            </w:r>
            <w:r>
              <w:rPr>
                <w:rFonts w:cs="Arial" w:ascii="Arial" w:hAnsi="Arial"/>
                <w:sz w:val="16"/>
              </w:rPr>
              <w:t>81,33</w:t>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pPr>
            <w:r>
              <w:rPr>
                <w:rFonts w:cs="Arial" w:ascii="Arial" w:hAnsi="Arial"/>
                <w:sz w:val="16"/>
              </w:rPr>
              <w:t xml:space="preserve"> </w:t>
            </w:r>
            <w:r>
              <w:rPr>
                <w:rFonts w:cs="Arial" w:ascii="Arial" w:hAnsi="Arial"/>
                <w:sz w:val="16"/>
              </w:rPr>
              <w:t>81.330,00</w:t>
            </w:r>
          </w:p>
        </w:tc>
      </w:tr>
      <w:tr>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rFonts w:cs="Arial" w:ascii="Arial" w:hAnsi="Arial"/>
                <w:sz w:val="16"/>
              </w:rPr>
              <w:t>2</w:t>
            </w:r>
          </w:p>
        </w:tc>
        <w:tc>
          <w:tcPr>
            <w:tcW w:w="51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rFonts w:cs="Arial" w:ascii="Arial" w:hAnsi="Arial"/>
                <w:sz w:val="16"/>
              </w:rPr>
              <w:t>22000 - DORMENTE DE MADEIRA DE EUCALIPTO 15CM X 30CM X 3,0M DE COMPRIMENTO</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rFonts w:cs="Arial" w:ascii="Arial" w:hAnsi="Arial"/>
                <w:sz w:val="16"/>
              </w:rPr>
              <w:t>UN</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pPr>
            <w:r>
              <w:rPr>
                <w:rFonts w:cs="Arial" w:ascii="Arial" w:hAnsi="Arial"/>
                <w:sz w:val="16"/>
              </w:rPr>
              <w:t>500</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pPr>
            <w:r>
              <w:rPr>
                <w:rFonts w:cs="Arial" w:ascii="Arial" w:hAnsi="Arial"/>
                <w:sz w:val="16"/>
              </w:rPr>
              <w:t xml:space="preserve"> </w:t>
            </w:r>
            <w:r>
              <w:rPr>
                <w:rFonts w:cs="Arial" w:ascii="Arial" w:hAnsi="Arial"/>
                <w:sz w:val="16"/>
              </w:rPr>
              <w:t>290,83</w:t>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pPr>
            <w:r>
              <w:rPr>
                <w:rFonts w:cs="Arial" w:ascii="Arial" w:hAnsi="Arial"/>
                <w:sz w:val="16"/>
              </w:rPr>
              <w:t xml:space="preserve"> </w:t>
            </w:r>
            <w:r>
              <w:rPr>
                <w:rFonts w:cs="Arial" w:ascii="Arial" w:hAnsi="Arial"/>
                <w:sz w:val="16"/>
              </w:rPr>
              <w:t>145.415,00</w:t>
            </w:r>
          </w:p>
        </w:tc>
      </w:tr>
      <w:tr>
        <w:trPr/>
        <w:tc>
          <w:tcPr>
            <w:tcW w:w="907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pPr>
            <w:r>
              <w:rPr>
                <w:rFonts w:cs="Arial" w:ascii="Arial" w:hAnsi="Arial"/>
                <w:b/>
                <w:sz w:val="16"/>
              </w:rPr>
              <w:t>Total Geral R$</w:t>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pPr>
            <w:r>
              <w:rPr>
                <w:rFonts w:cs="Arial" w:ascii="Arial" w:hAnsi="Arial"/>
                <w:b/>
                <w:sz w:val="16"/>
              </w:rPr>
              <w:t xml:space="preserve"> </w:t>
            </w:r>
            <w:r>
              <w:rPr>
                <w:rFonts w:cs="Arial" w:ascii="Arial" w:hAnsi="Arial"/>
                <w:b/>
                <w:sz w:val="16"/>
              </w:rPr>
              <w:t>226.745,00</w:t>
            </w:r>
          </w:p>
        </w:tc>
      </w:tr>
    </w:tbl>
    <w:p>
      <w:pPr>
        <w:pStyle w:val="Normal"/>
        <w:rPr>
          <w:rFonts w:ascii="Arial" w:hAnsi="Arial" w:cs="Arial"/>
          <w:sz w:val="16"/>
          <w:szCs w:val="16"/>
        </w:rPr>
      </w:pPr>
      <w:r>
        <w:rPr>
          <w:rFonts w:cs="Arial" w:ascii="Arial" w:hAnsi="Arial"/>
          <w:sz w:val="16"/>
          <w:szCs w:val="16"/>
        </w:rPr>
      </w:r>
    </w:p>
    <w:p>
      <w:pPr>
        <w:pStyle w:val="NormalWeb"/>
        <w:spacing w:lineRule="auto" w:line="240" w:beforeAutospacing="0" w:before="0" w:afterAutospacing="0" w:after="0"/>
        <w:jc w:val="both"/>
        <w:rPr>
          <w:rFonts w:ascii="Arial" w:hAnsi="Arial"/>
          <w:sz w:val="16"/>
          <w:szCs w:val="16"/>
        </w:rPr>
      </w:pPr>
      <w:r>
        <w:rPr>
          <w:rFonts w:cs="Arial" w:ascii="Arial" w:hAnsi="Arial"/>
          <w:b/>
          <w:bCs/>
          <w:color w:val="000000"/>
          <w:sz w:val="16"/>
          <w:szCs w:val="16"/>
        </w:rPr>
        <w:t>3.2 FUNDAMENTAÇÃO DA CONTRATAÇÃO</w:t>
      </w:r>
    </w:p>
    <w:p>
      <w:pPr>
        <w:pStyle w:val="NormalWeb"/>
        <w:spacing w:lineRule="auto" w:line="240" w:beforeAutospacing="0" w:before="0" w:afterAutospacing="0" w:after="0"/>
        <w:jc w:val="both"/>
        <w:rPr>
          <w:rFonts w:ascii="Arial" w:hAnsi="Arial"/>
          <w:sz w:val="16"/>
          <w:szCs w:val="16"/>
        </w:rPr>
      </w:pPr>
      <w:r>
        <w:rPr>
          <w:rFonts w:cs="Arial" w:ascii="Arial" w:hAnsi="Arial"/>
          <w:bCs/>
          <w:color w:val="000000"/>
          <w:sz w:val="16"/>
          <w:szCs w:val="16"/>
        </w:rPr>
        <w:t>Demanda de pranchas e dormentes para manutenção e construção de mata-burros que trarão benefícios as estradas do interior.</w:t>
      </w:r>
      <w:bookmarkStart w:id="3" w:name="art6xxiiic"/>
      <w:bookmarkEnd w:id="3"/>
    </w:p>
    <w:p>
      <w:pPr>
        <w:pStyle w:val="NormalWeb"/>
        <w:spacing w:lineRule="auto" w:line="240" w:beforeAutospacing="0" w:before="0" w:afterAutospacing="0" w:after="0"/>
        <w:jc w:val="both"/>
        <w:rPr>
          <w:rFonts w:ascii="Arial" w:hAnsi="Arial" w:cs="Arial"/>
          <w:b/>
          <w:bCs/>
          <w:color w:val="000000"/>
          <w:sz w:val="16"/>
          <w:szCs w:val="16"/>
        </w:rPr>
      </w:pPr>
      <w:r>
        <w:rPr>
          <w:rFonts w:cs="Arial" w:ascii="Arial" w:hAnsi="Arial"/>
          <w:b/>
          <w:bCs/>
          <w:color w:val="000000"/>
          <w:sz w:val="16"/>
          <w:szCs w:val="16"/>
        </w:rPr>
      </w:r>
    </w:p>
    <w:p>
      <w:pPr>
        <w:pStyle w:val="NormalWeb"/>
        <w:spacing w:lineRule="auto" w:line="240" w:beforeAutospacing="0" w:before="0" w:afterAutospacing="0" w:after="0"/>
        <w:jc w:val="both"/>
        <w:rPr>
          <w:rFonts w:ascii="Arial" w:hAnsi="Arial" w:cs="Arial"/>
          <w:b/>
          <w:bCs/>
          <w:color w:val="000000"/>
          <w:sz w:val="16"/>
          <w:szCs w:val="16"/>
        </w:rPr>
      </w:pPr>
      <w:r>
        <w:rPr>
          <w:rFonts w:cs="Arial" w:ascii="Arial" w:hAnsi="Arial"/>
          <w:b/>
          <w:bCs/>
          <w:color w:val="000000"/>
          <w:sz w:val="16"/>
          <w:szCs w:val="16"/>
        </w:rPr>
      </w:r>
    </w:p>
    <w:p>
      <w:pPr>
        <w:pStyle w:val="NormalWeb"/>
        <w:spacing w:lineRule="auto" w:line="240" w:beforeAutospacing="0" w:before="0" w:afterAutospacing="0" w:after="0"/>
        <w:jc w:val="both"/>
        <w:rPr>
          <w:rFonts w:ascii="Arial" w:hAnsi="Arial"/>
          <w:sz w:val="16"/>
          <w:szCs w:val="16"/>
        </w:rPr>
      </w:pPr>
      <w:r>
        <w:rPr>
          <w:rFonts w:cs="Arial" w:ascii="Arial" w:hAnsi="Arial"/>
          <w:b/>
          <w:bCs/>
          <w:color w:val="000000"/>
          <w:sz w:val="16"/>
          <w:szCs w:val="16"/>
        </w:rPr>
        <w:t>3.3 DESCRIÇÃO DA SOLUÇÃO COMO UM TODO</w:t>
      </w:r>
    </w:p>
    <w:p>
      <w:pPr>
        <w:pStyle w:val="Normal"/>
        <w:spacing w:lineRule="auto" w:line="240" w:before="0" w:after="0"/>
        <w:jc w:val="both"/>
        <w:rPr>
          <w:rFonts w:ascii="Arial" w:hAnsi="Arial"/>
          <w:sz w:val="16"/>
          <w:szCs w:val="16"/>
        </w:rPr>
      </w:pPr>
      <w:r>
        <w:rPr>
          <w:rFonts w:ascii="Arial" w:hAnsi="Arial"/>
          <w:sz w:val="16"/>
          <w:szCs w:val="16"/>
        </w:rPr>
        <w:t xml:space="preserve">A solução proposta é a aquisição de pranchas e dormentes para manutenção e construção de mata-burros. </w:t>
      </w:r>
    </w:p>
    <w:p>
      <w:pPr>
        <w:pStyle w:val="NormalWeb"/>
        <w:spacing w:lineRule="auto" w:line="240" w:beforeAutospacing="0" w:before="0" w:afterAutospacing="0" w:after="0"/>
        <w:jc w:val="both"/>
        <w:rPr>
          <w:rFonts w:ascii="Arial" w:hAnsi="Arial" w:cs="Arial"/>
          <w:b/>
          <w:bCs/>
          <w:color w:val="000000"/>
          <w:sz w:val="16"/>
          <w:szCs w:val="16"/>
        </w:rPr>
      </w:pPr>
      <w:r>
        <w:rPr>
          <w:rFonts w:cs="Arial" w:ascii="Arial" w:hAnsi="Arial"/>
          <w:b/>
          <w:bCs/>
          <w:color w:val="000000"/>
          <w:sz w:val="16"/>
          <w:szCs w:val="16"/>
        </w:rPr>
      </w:r>
    </w:p>
    <w:p>
      <w:pPr>
        <w:pStyle w:val="NormalWeb"/>
        <w:spacing w:lineRule="auto" w:line="240" w:beforeAutospacing="0" w:before="0" w:afterAutospacing="0" w:after="0"/>
        <w:jc w:val="both"/>
        <w:rPr>
          <w:rFonts w:cs="Arial"/>
          <w:b/>
          <w:bCs/>
          <w:color w:val="000000"/>
        </w:rPr>
      </w:pPr>
      <w:r>
        <w:rPr>
          <w:rFonts w:cs="Arial"/>
          <w:b/>
          <w:bCs/>
          <w:color w:val="000000"/>
        </w:rPr>
      </w:r>
    </w:p>
    <w:p>
      <w:pPr>
        <w:pStyle w:val="NormalWeb"/>
        <w:spacing w:lineRule="auto" w:line="240" w:beforeAutospacing="0" w:before="0" w:afterAutospacing="0" w:after="0"/>
        <w:jc w:val="both"/>
        <w:rPr>
          <w:rFonts w:ascii="Arial" w:hAnsi="Arial"/>
          <w:sz w:val="16"/>
          <w:szCs w:val="16"/>
        </w:rPr>
      </w:pPr>
      <w:bookmarkStart w:id="4" w:name="art6xxiiid"/>
      <w:bookmarkEnd w:id="4"/>
      <w:r>
        <w:rPr>
          <w:rFonts w:cs="Arial" w:ascii="Arial" w:hAnsi="Arial"/>
          <w:b/>
          <w:bCs/>
          <w:color w:val="000000"/>
          <w:sz w:val="16"/>
          <w:szCs w:val="16"/>
        </w:rPr>
        <w:t>3.4 REQUISITOS DA CONTRATAÇÃO</w:t>
      </w:r>
      <w:bookmarkStart w:id="5" w:name="art6xxiiie"/>
      <w:bookmarkEnd w:id="5"/>
    </w:p>
    <w:p>
      <w:pPr>
        <w:pStyle w:val="Normal"/>
        <w:spacing w:lineRule="auto" w:line="240" w:before="0" w:after="0"/>
        <w:jc w:val="both"/>
        <w:rPr>
          <w:rFonts w:ascii="Arial" w:hAnsi="Arial"/>
          <w:sz w:val="16"/>
          <w:szCs w:val="16"/>
        </w:rPr>
      </w:pPr>
      <w:r>
        <w:rPr>
          <w:rFonts w:ascii="Arial" w:hAnsi="Arial"/>
          <w:sz w:val="16"/>
          <w:szCs w:val="16"/>
        </w:rPr>
        <w:t xml:space="preserve">A aquisição de pranchas e dormentes têm natureza de serviços comuns, tendo em vista que seus </w:t>
      </w:r>
      <w:r>
        <w:rPr>
          <w:rFonts w:ascii="Arial" w:hAnsi="Arial"/>
          <w:color w:val="000000"/>
          <w:sz w:val="16"/>
          <w:szCs w:val="16"/>
        </w:rPr>
        <w:t xml:space="preserve">padrões de desempenho e qualidade podem ser objetivamente definidos pelo edital, por meio de especificações usuais de mercado, </w:t>
      </w:r>
      <w:r>
        <w:rPr>
          <w:rFonts w:ascii="Arial" w:hAnsi="Arial"/>
          <w:sz w:val="16"/>
          <w:szCs w:val="16"/>
        </w:rPr>
        <w:t>nos termos do art. 6º, inciso XIII, da Lei Federal nº 14.133/2021.</w:t>
      </w:r>
    </w:p>
    <w:p>
      <w:pPr>
        <w:pStyle w:val="Normal"/>
        <w:spacing w:lineRule="auto" w:line="240" w:before="0" w:after="0"/>
        <w:jc w:val="both"/>
        <w:rPr>
          <w:rFonts w:ascii="Arial" w:hAnsi="Arial"/>
          <w:sz w:val="16"/>
          <w:szCs w:val="16"/>
        </w:rPr>
      </w:pPr>
      <w:r>
        <w:rPr>
          <w:rFonts w:ascii="Arial" w:hAnsi="Arial"/>
          <w:sz w:val="16"/>
          <w:szCs w:val="16"/>
        </w:rPr>
      </w:r>
    </w:p>
    <w:p>
      <w:pPr>
        <w:pStyle w:val="Normal"/>
        <w:spacing w:lineRule="auto" w:line="240" w:before="0" w:after="0"/>
        <w:jc w:val="both"/>
        <w:rPr>
          <w:rFonts w:ascii="Arial" w:hAnsi="Arial"/>
          <w:sz w:val="16"/>
          <w:szCs w:val="16"/>
        </w:rPr>
      </w:pPr>
      <w:r>
        <w:rPr>
          <w:rFonts w:ascii="Arial" w:hAnsi="Arial"/>
          <w:sz w:val="16"/>
          <w:szCs w:val="16"/>
        </w:rPr>
        <w:t>A contratação será realizada por meio de licitação, na sua forma eletrônica, com critério de julgamento por menor preço, nos termos dos artigos 6º, inciso XLI, 17, § 2º, e 34, todos da Lei Federal nº 14.133/2021.</w:t>
      </w:r>
    </w:p>
    <w:p>
      <w:pPr>
        <w:pStyle w:val="Normal"/>
        <w:spacing w:lineRule="auto" w:line="240" w:before="0" w:after="0"/>
        <w:jc w:val="both"/>
        <w:rPr>
          <w:rFonts w:ascii="Arial" w:hAnsi="Arial"/>
          <w:sz w:val="16"/>
          <w:szCs w:val="16"/>
        </w:rPr>
      </w:pPr>
      <w:r>
        <w:rPr>
          <w:rFonts w:ascii="Arial" w:hAnsi="Arial"/>
          <w:sz w:val="16"/>
          <w:szCs w:val="16"/>
        </w:rPr>
      </w:r>
    </w:p>
    <w:p>
      <w:pPr>
        <w:pStyle w:val="Normal"/>
        <w:spacing w:lineRule="auto" w:line="240" w:before="0" w:after="0"/>
        <w:jc w:val="both"/>
        <w:rPr>
          <w:rFonts w:ascii="Arial" w:hAnsi="Arial"/>
          <w:sz w:val="16"/>
          <w:szCs w:val="16"/>
        </w:rPr>
      </w:pPr>
      <w:r>
        <w:rPr>
          <w:rFonts w:ascii="Arial" w:hAnsi="Arial"/>
          <w:sz w:val="16"/>
          <w:szCs w:val="16"/>
        </w:rPr>
      </w:r>
    </w:p>
    <w:p>
      <w:pPr>
        <w:pStyle w:val="Normal"/>
        <w:spacing w:lineRule="auto" w:line="240" w:before="0" w:after="0"/>
        <w:jc w:val="both"/>
        <w:rPr>
          <w:rFonts w:ascii="Arial" w:hAnsi="Arial"/>
          <w:sz w:val="16"/>
          <w:szCs w:val="16"/>
        </w:rPr>
      </w:pPr>
      <w:r>
        <w:rPr>
          <w:rFonts w:ascii="Arial" w:hAnsi="Arial"/>
          <w:sz w:val="16"/>
          <w:szCs w:val="16"/>
        </w:rPr>
        <w:t xml:space="preserve">Para a aquisição dos objetos pretendidos os eventuais interessados deverão comprovar que atuam em ramo de atividade compatível com o objeto da licitação, bem como apresentar os documentos a título habilitação, nos termos do art. 62 da Lei Federal nº 14.133/2021: </w:t>
      </w:r>
    </w:p>
    <w:p>
      <w:pPr>
        <w:pStyle w:val="Normal"/>
        <w:spacing w:lineRule="auto" w:line="240" w:before="0" w:after="0"/>
        <w:ind w:left="708" w:hanging="0"/>
        <w:jc w:val="both"/>
        <w:rPr>
          <w:rFonts w:ascii="Arial" w:hAnsi="Arial"/>
          <w:sz w:val="16"/>
          <w:szCs w:val="16"/>
        </w:rPr>
      </w:pPr>
      <w:r>
        <w:rPr>
          <w:rFonts w:ascii="Arial" w:hAnsi="Arial"/>
          <w:sz w:val="16"/>
          <w:szCs w:val="16"/>
        </w:rPr>
        <w:t>A contratação será realizada por meio de licitação, na modalidade pregão, na sua forma eletrônica, com critério de julgamento por menor preço, nos termos dos artigos 6º, inciso XXXVIII, 17, § 2º, e 34, todos da Lei nº 14.133/202</w:t>
      </w:r>
    </w:p>
    <w:p>
      <w:pPr>
        <w:pStyle w:val="NormalWeb"/>
        <w:spacing w:lineRule="auto" w:line="240" w:beforeAutospacing="0" w:before="0" w:afterAutospacing="0" w:after="0"/>
        <w:jc w:val="both"/>
        <w:rPr>
          <w:rFonts w:ascii="Arial" w:hAnsi="Arial" w:cs="Arial"/>
          <w:b/>
          <w:bCs/>
          <w:color w:val="000000"/>
          <w:sz w:val="16"/>
          <w:szCs w:val="16"/>
        </w:rPr>
      </w:pPr>
      <w:r>
        <w:rPr>
          <w:rFonts w:cs="Arial" w:ascii="Arial" w:hAnsi="Arial"/>
          <w:b/>
          <w:bCs/>
          <w:color w:val="000000"/>
          <w:sz w:val="16"/>
          <w:szCs w:val="16"/>
        </w:rPr>
      </w:r>
    </w:p>
    <w:p>
      <w:pPr>
        <w:pStyle w:val="NormalWeb"/>
        <w:spacing w:lineRule="auto" w:line="240" w:beforeAutospacing="0" w:before="0" w:afterAutospacing="0" w:after="0"/>
        <w:jc w:val="both"/>
        <w:rPr>
          <w:rFonts w:ascii="Arial" w:hAnsi="Arial" w:cs="Arial"/>
          <w:b/>
          <w:bCs/>
          <w:color w:val="000000"/>
          <w:sz w:val="16"/>
          <w:szCs w:val="16"/>
        </w:rPr>
      </w:pPr>
      <w:r>
        <w:rPr>
          <w:rFonts w:cs="Arial" w:ascii="Arial" w:hAnsi="Arial"/>
          <w:b/>
          <w:bCs/>
          <w:color w:val="000000"/>
          <w:sz w:val="16"/>
          <w:szCs w:val="16"/>
        </w:rPr>
      </w:r>
    </w:p>
    <w:p>
      <w:pPr>
        <w:pStyle w:val="NormalWeb"/>
        <w:spacing w:lineRule="auto" w:line="240" w:beforeAutospacing="0" w:before="0" w:afterAutospacing="0" w:after="0"/>
        <w:jc w:val="both"/>
        <w:rPr>
          <w:rFonts w:ascii="Arial" w:hAnsi="Arial" w:cs="Arial"/>
          <w:b/>
          <w:bCs/>
          <w:color w:val="000000"/>
          <w:sz w:val="16"/>
          <w:szCs w:val="16"/>
        </w:rPr>
      </w:pPr>
      <w:r>
        <w:rPr>
          <w:rFonts w:cs="Arial" w:ascii="Arial" w:hAnsi="Arial"/>
          <w:b/>
          <w:bCs/>
          <w:color w:val="000000"/>
          <w:sz w:val="16"/>
          <w:szCs w:val="16"/>
        </w:rPr>
      </w:r>
    </w:p>
    <w:p>
      <w:pPr>
        <w:pStyle w:val="NormalWeb"/>
        <w:spacing w:lineRule="auto" w:line="240" w:beforeAutospacing="0" w:before="0" w:afterAutospacing="0" w:after="0"/>
        <w:jc w:val="both"/>
        <w:rPr>
          <w:rFonts w:ascii="Arial" w:hAnsi="Arial"/>
          <w:sz w:val="16"/>
          <w:szCs w:val="16"/>
        </w:rPr>
      </w:pPr>
      <w:r>
        <w:rPr>
          <w:rFonts w:cs="Arial" w:ascii="Arial" w:hAnsi="Arial"/>
          <w:b/>
          <w:bCs/>
          <w:color w:val="000000"/>
          <w:sz w:val="16"/>
          <w:szCs w:val="16"/>
        </w:rPr>
        <w:t>3.5 MODELO DE EXECUÇÃO DO OBJETO</w:t>
      </w:r>
    </w:p>
    <w:p>
      <w:pPr>
        <w:pStyle w:val="NormalWeb"/>
        <w:spacing w:lineRule="auto" w:line="240" w:beforeAutospacing="0" w:before="0" w:afterAutospacing="0" w:after="0"/>
        <w:jc w:val="both"/>
        <w:rPr>
          <w:rFonts w:ascii="Arial" w:hAnsi="Arial"/>
          <w:sz w:val="16"/>
          <w:szCs w:val="16"/>
        </w:rPr>
      </w:pPr>
      <w:r>
        <w:rPr>
          <w:rFonts w:cs="Arial" w:ascii="Arial" w:hAnsi="Arial"/>
          <w:sz w:val="16"/>
          <w:szCs w:val="16"/>
        </w:rPr>
        <w:t>O Contratado deverá atender todas as demandas do contratante.</w:t>
      </w:r>
    </w:p>
    <w:p>
      <w:pPr>
        <w:pStyle w:val="NormalWeb"/>
        <w:spacing w:lineRule="auto" w:line="240" w:beforeAutospacing="0" w:before="0" w:afterAutospacing="0" w:after="0"/>
        <w:jc w:val="both"/>
        <w:rPr>
          <w:rFonts w:ascii="Arial" w:hAnsi="Arial" w:cs="Arial"/>
          <w:color w:val="000000"/>
          <w:sz w:val="16"/>
          <w:szCs w:val="16"/>
        </w:rPr>
      </w:pPr>
      <w:r>
        <w:rPr>
          <w:rFonts w:cs="Arial" w:ascii="Arial" w:hAnsi="Arial"/>
          <w:color w:val="000000"/>
          <w:sz w:val="16"/>
          <w:szCs w:val="16"/>
        </w:rPr>
      </w:r>
    </w:p>
    <w:p>
      <w:pPr>
        <w:pStyle w:val="NormalWeb"/>
        <w:spacing w:lineRule="auto" w:line="240" w:beforeAutospacing="0" w:before="0" w:afterAutospacing="0" w:after="0"/>
        <w:jc w:val="both"/>
        <w:rPr>
          <w:rFonts w:ascii="Arial" w:hAnsi="Arial" w:cs="Arial"/>
          <w:color w:val="000000"/>
          <w:sz w:val="16"/>
          <w:szCs w:val="16"/>
        </w:rPr>
      </w:pPr>
      <w:r>
        <w:rPr>
          <w:rFonts w:cs="Arial" w:ascii="Arial" w:hAnsi="Arial"/>
          <w:color w:val="000000"/>
          <w:sz w:val="16"/>
          <w:szCs w:val="16"/>
        </w:rPr>
      </w:r>
    </w:p>
    <w:p>
      <w:pPr>
        <w:pStyle w:val="NormalWeb"/>
        <w:spacing w:lineRule="auto" w:line="240" w:beforeAutospacing="0" w:before="0" w:afterAutospacing="0" w:after="0"/>
        <w:jc w:val="both"/>
        <w:rPr>
          <w:rFonts w:ascii="Arial" w:hAnsi="Arial"/>
          <w:sz w:val="16"/>
          <w:szCs w:val="16"/>
        </w:rPr>
      </w:pPr>
      <w:bookmarkStart w:id="6" w:name="art6xxiiif"/>
      <w:bookmarkEnd w:id="6"/>
      <w:r>
        <w:rPr>
          <w:rFonts w:cs="Arial" w:ascii="Arial" w:hAnsi="Arial"/>
          <w:b/>
          <w:bCs/>
          <w:color w:val="000000"/>
          <w:sz w:val="16"/>
          <w:szCs w:val="16"/>
        </w:rPr>
        <w:t>3.6 MODELO DE GESTÃO DO CONTRATO</w:t>
      </w:r>
    </w:p>
    <w:p>
      <w:pPr>
        <w:pStyle w:val="NormalWeb"/>
        <w:spacing w:lineRule="auto" w:line="240" w:beforeAutospacing="0" w:before="0" w:afterAutospacing="0" w:after="0"/>
        <w:jc w:val="both"/>
        <w:rPr>
          <w:rFonts w:ascii="Arial" w:hAnsi="Arial"/>
          <w:sz w:val="16"/>
          <w:szCs w:val="16"/>
        </w:rPr>
      </w:pPr>
      <w:r>
        <w:rPr>
          <w:rFonts w:cs="Arial" w:ascii="Arial" w:hAnsi="Arial"/>
          <w:sz w:val="16"/>
          <w:szCs w:val="16"/>
        </w:rPr>
        <w:t>A aquisição de pranchas e dormentes deverão ser executadas conforme as necessidades do contratante.</w:t>
      </w:r>
    </w:p>
    <w:p>
      <w:pPr>
        <w:pStyle w:val="NormalWeb"/>
        <w:spacing w:lineRule="auto" w:line="240" w:beforeAutospacing="0" w:before="0" w:afterAutospacing="0" w:after="0"/>
        <w:jc w:val="both"/>
        <w:rPr>
          <w:rFonts w:ascii="Arial" w:hAnsi="Arial"/>
          <w:sz w:val="16"/>
          <w:szCs w:val="16"/>
        </w:rPr>
      </w:pPr>
      <w:r>
        <w:rPr>
          <w:rFonts w:cs="Arial" w:ascii="Arial" w:hAnsi="Arial"/>
          <w:color w:val="000000"/>
          <w:sz w:val="16"/>
          <w:szCs w:val="16"/>
        </w:rPr>
        <w:t>A gestão e a fiscalização do objeto contratado serão realizadas conforme o disposto no Decreto Municipal 62/2023, que “Regulamenta as funções do agente de contratação, da equipe de apoio e da comissão de contratação, suas atribuições e funcionamento, a fiscalização e a gestão dos contratos, e a atuação da assessoria jurídica e do controle interno no âmbito do Município de Capão Alto, nos termos da Lei Federal nº 14.133/2021” (REFERIR A REGULAMENTAÇÃO LOCAL, NOS TERMOS DO ART. 92, XVIII, DA LEI FEDERAL Nº 14.133/2021).</w:t>
      </w:r>
    </w:p>
    <w:p>
      <w:pPr>
        <w:pStyle w:val="NormalWeb"/>
        <w:spacing w:lineRule="auto" w:line="240" w:beforeAutospacing="0" w:before="0" w:afterAutospacing="0" w:after="0"/>
        <w:jc w:val="both"/>
        <w:rPr>
          <w:rFonts w:ascii="Arial" w:hAnsi="Arial" w:cs="Arial"/>
          <w:color w:val="000000"/>
          <w:sz w:val="16"/>
          <w:szCs w:val="16"/>
        </w:rPr>
      </w:pPr>
      <w:r>
        <w:rPr>
          <w:rFonts w:cs="Arial" w:ascii="Arial" w:hAnsi="Arial"/>
          <w:color w:val="000000"/>
          <w:sz w:val="16"/>
          <w:szCs w:val="16"/>
        </w:rPr>
      </w:r>
      <w:bookmarkStart w:id="7" w:name="art6xxiiig"/>
      <w:bookmarkStart w:id="8" w:name="art6xxiiig"/>
      <w:bookmarkEnd w:id="8"/>
    </w:p>
    <w:p>
      <w:pPr>
        <w:pStyle w:val="NormalWeb"/>
        <w:spacing w:lineRule="auto" w:line="240" w:beforeAutospacing="0" w:before="0" w:afterAutospacing="0" w:after="0"/>
        <w:jc w:val="both"/>
        <w:rPr>
          <w:rFonts w:ascii="Arial" w:hAnsi="Arial"/>
          <w:sz w:val="16"/>
          <w:szCs w:val="16"/>
        </w:rPr>
      </w:pPr>
      <w:r>
        <w:rPr>
          <w:rFonts w:cs="Arial" w:ascii="Arial" w:hAnsi="Arial"/>
          <w:b/>
          <w:bCs/>
          <w:color w:val="000000"/>
          <w:sz w:val="16"/>
          <w:szCs w:val="16"/>
        </w:rPr>
        <w:t>3.7 CRITÉRIOS DE MEDIÇÃO E DE PAGAMENTO</w:t>
      </w:r>
      <w:bookmarkStart w:id="9" w:name="art6xxiiih"/>
      <w:bookmarkEnd w:id="9"/>
    </w:p>
    <w:p>
      <w:pPr>
        <w:pStyle w:val="NormalWeb"/>
        <w:spacing w:lineRule="auto" w:line="240" w:beforeAutospacing="0" w:before="0" w:afterAutospacing="0" w:after="0"/>
        <w:jc w:val="both"/>
        <w:rPr>
          <w:rFonts w:ascii="Arial" w:hAnsi="Arial"/>
          <w:sz w:val="16"/>
          <w:szCs w:val="16"/>
        </w:rPr>
      </w:pPr>
      <w:r>
        <w:rPr>
          <w:rFonts w:cs="Arial" w:ascii="Arial" w:hAnsi="Arial"/>
          <w:sz w:val="16"/>
          <w:szCs w:val="16"/>
        </w:rPr>
        <w:t>O Pagamento será efetuado 30 dias após a emissão da nota fiscal</w:t>
      </w:r>
    </w:p>
    <w:p>
      <w:pPr>
        <w:pStyle w:val="NormalWeb"/>
        <w:spacing w:lineRule="auto" w:line="240" w:beforeAutospacing="0" w:before="0" w:afterAutospacing="0" w:after="0"/>
        <w:jc w:val="both"/>
        <w:rPr>
          <w:rFonts w:ascii="Arial" w:hAnsi="Arial" w:cs="Arial"/>
          <w:color w:val="000000"/>
          <w:sz w:val="16"/>
          <w:szCs w:val="16"/>
        </w:rPr>
      </w:pPr>
      <w:r>
        <w:rPr>
          <w:rFonts w:cs="Arial" w:ascii="Arial" w:hAnsi="Arial"/>
          <w:color w:val="000000"/>
          <w:sz w:val="16"/>
          <w:szCs w:val="16"/>
        </w:rPr>
      </w:r>
    </w:p>
    <w:p>
      <w:pPr>
        <w:pStyle w:val="NormalWeb"/>
        <w:spacing w:lineRule="auto" w:line="240" w:beforeAutospacing="0" w:before="0" w:afterAutospacing="0" w:after="0"/>
        <w:jc w:val="both"/>
        <w:rPr>
          <w:rFonts w:ascii="Arial" w:hAnsi="Arial"/>
          <w:sz w:val="16"/>
          <w:szCs w:val="16"/>
        </w:rPr>
      </w:pPr>
      <w:r>
        <w:rPr>
          <w:rFonts w:cs="Arial" w:ascii="Arial" w:hAnsi="Arial"/>
          <w:b/>
          <w:bCs/>
          <w:color w:val="000000"/>
          <w:sz w:val="16"/>
          <w:szCs w:val="16"/>
        </w:rPr>
        <w:t>3.8 FORMA E CRITÉRIOS DE SELEÇÃO DO FORNECEDOR/PRESTADOR DE SERVIÇO</w:t>
      </w:r>
      <w:bookmarkStart w:id="10" w:name="art6xxiii.i"/>
      <w:bookmarkEnd w:id="10"/>
    </w:p>
    <w:p>
      <w:pPr>
        <w:pStyle w:val="NormalWeb"/>
        <w:spacing w:lineRule="auto" w:line="240" w:beforeAutospacing="0" w:before="0" w:afterAutospacing="0" w:after="0"/>
        <w:jc w:val="both"/>
        <w:rPr>
          <w:rFonts w:ascii="Arial" w:hAnsi="Arial"/>
          <w:sz w:val="16"/>
          <w:szCs w:val="16"/>
        </w:rPr>
      </w:pPr>
      <w:r>
        <w:rPr>
          <w:rFonts w:cs="Arial" w:ascii="Arial" w:hAnsi="Arial"/>
          <w:color w:val="000000"/>
          <w:sz w:val="16"/>
          <w:szCs w:val="16"/>
        </w:rPr>
        <w:t>Conforme disposto no item 4, o futuro contratado será selecionado mediante processo de licitação</w:t>
      </w:r>
      <w:bookmarkStart w:id="11" w:name="_GoBack"/>
      <w:bookmarkEnd w:id="11"/>
      <w:r>
        <w:rPr>
          <w:rFonts w:cs="Arial" w:ascii="Arial" w:hAnsi="Arial"/>
          <w:color w:val="000000"/>
          <w:sz w:val="16"/>
          <w:szCs w:val="16"/>
        </w:rPr>
        <w:t xml:space="preserve"> pregão eletrônico.</w:t>
      </w:r>
    </w:p>
    <w:p>
      <w:pPr>
        <w:pStyle w:val="NormalWeb"/>
        <w:spacing w:lineRule="auto" w:line="240" w:beforeAutospacing="0" w:before="0" w:afterAutospacing="0" w:after="0"/>
        <w:jc w:val="both"/>
        <w:rPr>
          <w:rFonts w:ascii="Arial" w:hAnsi="Arial" w:cs="Arial"/>
          <w:color w:val="000000"/>
          <w:sz w:val="16"/>
          <w:szCs w:val="16"/>
        </w:rPr>
      </w:pPr>
      <w:r>
        <w:rPr>
          <w:rFonts w:cs="Arial" w:ascii="Arial" w:hAnsi="Arial"/>
          <w:color w:val="000000"/>
          <w:sz w:val="16"/>
          <w:szCs w:val="16"/>
        </w:rPr>
      </w:r>
    </w:p>
    <w:p>
      <w:pPr>
        <w:pStyle w:val="NormalWeb"/>
        <w:spacing w:lineRule="auto" w:line="240" w:beforeAutospacing="0" w:before="0" w:afterAutospacing="0" w:after="0"/>
        <w:jc w:val="both"/>
        <w:rPr>
          <w:rFonts w:ascii="Arial" w:hAnsi="Arial"/>
          <w:sz w:val="16"/>
          <w:szCs w:val="16"/>
        </w:rPr>
      </w:pPr>
      <w:r>
        <w:rPr>
          <w:rFonts w:cs="Arial" w:ascii="Arial" w:hAnsi="Arial"/>
          <w:b/>
          <w:bCs/>
          <w:color w:val="000000"/>
          <w:sz w:val="16"/>
          <w:szCs w:val="16"/>
        </w:rPr>
        <w:t>3.9 ESTIMATIVA DO VALOR DA CONTRATAÇÃO</w:t>
      </w:r>
      <w:bookmarkStart w:id="12" w:name="art6xxiiij"/>
      <w:bookmarkEnd w:id="12"/>
    </w:p>
    <w:p>
      <w:pPr>
        <w:pStyle w:val="Normal"/>
        <w:spacing w:lineRule="auto" w:line="240" w:before="0" w:after="0"/>
        <w:jc w:val="both"/>
        <w:rPr>
          <w:rFonts w:ascii="Arial" w:hAnsi="Arial"/>
          <w:sz w:val="16"/>
          <w:szCs w:val="16"/>
        </w:rPr>
      </w:pPr>
      <w:r>
        <w:rPr>
          <w:rFonts w:ascii="Arial" w:hAnsi="Arial"/>
          <w:sz w:val="16"/>
          <w:szCs w:val="16"/>
        </w:rPr>
        <w:t>Estima-se para a contratação almejada o valor total estimado de R$</w:t>
      </w:r>
      <w:r>
        <w:rPr>
          <w:rFonts w:ascii="Arial" w:hAnsi="Arial"/>
          <w:color w:val="FF0000"/>
          <w:sz w:val="16"/>
          <w:szCs w:val="16"/>
        </w:rPr>
        <w:t xml:space="preserve"> </w:t>
      </w:r>
      <w:r>
        <w:rPr>
          <w:rFonts w:ascii="Arial" w:hAnsi="Arial"/>
          <w:sz w:val="16"/>
          <w:szCs w:val="16"/>
        </w:rPr>
        <w:t>226.745,00</w:t>
      </w:r>
    </w:p>
    <w:p>
      <w:pPr>
        <w:pStyle w:val="Normal"/>
        <w:spacing w:lineRule="auto" w:line="240" w:before="0" w:after="0"/>
        <w:jc w:val="both"/>
        <w:rPr>
          <w:rFonts w:ascii="Arial" w:hAnsi="Arial"/>
          <w:sz w:val="16"/>
          <w:szCs w:val="16"/>
        </w:rPr>
      </w:pPr>
      <w:r>
        <w:rPr>
          <w:rFonts w:ascii="Arial" w:hAnsi="Arial"/>
          <w:sz w:val="16"/>
          <w:szCs w:val="16"/>
        </w:rPr>
        <w:t>Vislumbra-se que tal valor é compatível com o praticado pelo mercado correspondente, observando-se o disposto no Decreto Municipal n.º 68/2023, que “Estabelece o procedimento administrativo para a realização de pesquisa de preços para aquisição de bens, contratação de serviços em geral e para contratação de obras e serviços de engenharia no âmbito do Município de Capão Alto, nos termos da Lei Federal nº 14.133/20</w:t>
      </w:r>
      <w:r>
        <w:rPr>
          <w:rFonts w:ascii="Arial" w:hAnsi="Arial"/>
          <w:color w:val="000000"/>
          <w:sz w:val="16"/>
          <w:szCs w:val="16"/>
          <w:shd w:fill="auto" w:val="clear"/>
        </w:rPr>
        <w:t>21”, nos termos do art. 23, § 1º, da Lei Federal nº 14.133/2021.</w:t>
      </w:r>
    </w:p>
    <w:p>
      <w:pPr>
        <w:pStyle w:val="Normal"/>
        <w:spacing w:lineRule="auto" w:line="240" w:before="0" w:after="0"/>
        <w:jc w:val="both"/>
        <w:rPr>
          <w:rFonts w:ascii="Arial" w:hAnsi="Arial"/>
          <w:color w:val="auto"/>
          <w:sz w:val="16"/>
          <w:szCs w:val="16"/>
          <w:highlight w:val="none"/>
          <w:shd w:fill="auto" w:val="clear"/>
        </w:rPr>
      </w:pPr>
      <w:r>
        <w:rPr>
          <w:rFonts w:ascii="Arial" w:hAnsi="Arial"/>
          <w:color w:val="000000"/>
          <w:sz w:val="16"/>
          <w:szCs w:val="16"/>
          <w:shd w:fill="auto" w:val="clear"/>
        </w:rPr>
      </w:r>
    </w:p>
    <w:p>
      <w:pPr>
        <w:pStyle w:val="Normal"/>
        <w:spacing w:lineRule="auto" w:line="240" w:before="0" w:after="0"/>
        <w:jc w:val="both"/>
        <w:rPr>
          <w:rFonts w:ascii="Arial" w:hAnsi="Arial"/>
          <w:color w:val="auto"/>
          <w:sz w:val="16"/>
          <w:szCs w:val="16"/>
          <w:highlight w:val="none"/>
          <w:shd w:fill="auto" w:val="clear"/>
        </w:rPr>
      </w:pPr>
      <w:r>
        <w:rPr>
          <w:rFonts w:ascii="Arial" w:hAnsi="Arial"/>
          <w:color w:val="000000"/>
          <w:sz w:val="16"/>
          <w:szCs w:val="16"/>
          <w:shd w:fill="auto" w:val="clear"/>
        </w:rPr>
      </w:r>
    </w:p>
    <w:p>
      <w:pPr>
        <w:pStyle w:val="NormalWeb"/>
        <w:spacing w:lineRule="auto" w:line="240" w:beforeAutospacing="0" w:before="0" w:afterAutospacing="0" w:after="0"/>
        <w:jc w:val="both"/>
        <w:rPr>
          <w:rFonts w:ascii="Arial" w:hAnsi="Arial"/>
          <w:color w:val="auto"/>
          <w:sz w:val="16"/>
          <w:szCs w:val="16"/>
          <w:highlight w:val="none"/>
          <w:shd w:fill="auto" w:val="clear"/>
        </w:rPr>
      </w:pPr>
      <w:r>
        <w:rPr>
          <w:rFonts w:cs="Arial" w:ascii="Arial" w:hAnsi="Arial"/>
          <w:b/>
          <w:bCs/>
          <w:color w:val="000000"/>
          <w:sz w:val="16"/>
          <w:szCs w:val="16"/>
          <w:shd w:fill="auto" w:val="clear"/>
        </w:rPr>
        <w:t>3.10 ADEQUAÇÃO ORÇAMENTÁRIA</w:t>
      </w:r>
    </w:p>
    <w:p>
      <w:pPr>
        <w:pStyle w:val="Normal"/>
        <w:spacing w:lineRule="auto" w:line="240" w:before="0" w:after="0"/>
        <w:jc w:val="both"/>
        <w:rPr>
          <w:rFonts w:ascii="Arial" w:hAnsi="Arial"/>
          <w:color w:val="auto"/>
          <w:sz w:val="16"/>
          <w:szCs w:val="16"/>
          <w:highlight w:val="none"/>
          <w:shd w:fill="auto" w:val="clear"/>
        </w:rPr>
      </w:pPr>
      <w:r>
        <w:rPr>
          <w:rFonts w:cs="Arial" w:ascii="Arial" w:hAnsi="Arial"/>
          <w:color w:val="000000"/>
          <w:sz w:val="16"/>
          <w:szCs w:val="16"/>
          <w:shd w:fill="auto" w:val="clear"/>
        </w:rPr>
        <w:t>O dispêndio financeiro decorrente da contratação ora pretendida decorrerá da dotação orçamentária da Lei Orçamentária Vigente.</w:t>
      </w:r>
    </w:p>
    <w:p>
      <w:pPr>
        <w:pStyle w:val="Normal"/>
        <w:rPr>
          <w:rFonts w:ascii="Arial" w:hAnsi="Arial" w:cs="Arial"/>
          <w:color w:val="auto"/>
          <w:sz w:val="16"/>
          <w:szCs w:val="16"/>
          <w:highlight w:val="none"/>
          <w:shd w:fill="auto" w:val="clear"/>
        </w:rPr>
      </w:pPr>
      <w:r>
        <w:rPr>
          <w:rFonts w:cs="Arial" w:ascii="Arial" w:hAnsi="Arial"/>
          <w:color w:val="000000"/>
          <w:sz w:val="16"/>
          <w:szCs w:val="16"/>
          <w:shd w:fill="auto" w:val="clear"/>
        </w:rPr>
      </w:r>
    </w:p>
    <w:p>
      <w:pPr>
        <w:pStyle w:val="Normal"/>
        <w:jc w:val="center"/>
        <w:rPr>
          <w:rFonts w:ascii="Arial" w:hAnsi="Arial" w:cs="Arial"/>
          <w:sz w:val="23"/>
        </w:rPr>
      </w:pPr>
      <w:r>
        <w:rPr>
          <w:rFonts w:cs="Arial" w:ascii="Arial" w:hAnsi="Arial"/>
          <w:sz w:val="23"/>
        </w:rPr>
      </w:r>
    </w:p>
    <w:p>
      <w:pPr>
        <w:pStyle w:val="Normal"/>
        <w:jc w:val="center"/>
        <w:rPr>
          <w:rFonts w:ascii="Arial" w:hAnsi="Arial" w:cs="Arial"/>
          <w:sz w:val="23"/>
        </w:rPr>
      </w:pPr>
      <w:r>
        <w:rPr>
          <w:rFonts w:cs="Arial" w:ascii="Arial" w:hAnsi="Arial"/>
          <w:sz w:val="23"/>
        </w:rPr>
      </w:r>
    </w:p>
    <w:p>
      <w:pPr>
        <w:pStyle w:val="Normal"/>
        <w:jc w:val="center"/>
        <w:rPr>
          <w:rFonts w:ascii="Arial" w:hAnsi="Arial" w:cs="Arial"/>
          <w:sz w:val="23"/>
        </w:rPr>
      </w:pPr>
      <w:r>
        <w:rPr>
          <w:rFonts w:cs="Arial" w:ascii="Arial" w:hAnsi="Arial"/>
          <w:sz w:val="23"/>
        </w:rPr>
      </w:r>
    </w:p>
    <w:p>
      <w:pPr>
        <w:pStyle w:val="Normal"/>
        <w:jc w:val="center"/>
        <w:rPr>
          <w:rFonts w:ascii="Arial" w:hAnsi="Arial" w:cs="Arial"/>
          <w:sz w:val="23"/>
        </w:rPr>
      </w:pPr>
      <w:r>
        <w:rPr>
          <w:rFonts w:cs="Arial" w:ascii="Arial" w:hAnsi="Arial"/>
          <w:sz w:val="23"/>
        </w:rPr>
        <w:t>ANEXO “02”</w:t>
      </w:r>
    </w:p>
    <w:p>
      <w:pPr>
        <w:pStyle w:val="Normal"/>
        <w:jc w:val="center"/>
        <w:rPr>
          <w:b/>
          <w:bCs/>
        </w:rPr>
      </w:pPr>
      <w:r>
        <w:rPr>
          <w:rFonts w:cs="Arial" w:ascii="Arial" w:hAnsi="Arial"/>
          <w:b/>
          <w:bCs/>
          <w:sz w:val="23"/>
        </w:rPr>
        <w:t>MODELO DE DECLARAÇÃO UNIFICADA</w:t>
      </w:r>
    </w:p>
    <w:p>
      <w:pPr>
        <w:pStyle w:val="Normal"/>
        <w:spacing w:lineRule="auto" w:line="240" w:before="0" w:after="0"/>
        <w:jc w:val="both"/>
        <w:rPr>
          <w:rFonts w:cs="Arial"/>
          <w:b/>
        </w:rPr>
      </w:pPr>
      <w:r>
        <w:rPr>
          <w:rFonts w:cs="Arial"/>
          <w:b/>
        </w:rPr>
      </w:r>
    </w:p>
    <w:p>
      <w:pPr>
        <w:pStyle w:val="Normal"/>
        <w:spacing w:lineRule="auto" w:line="240" w:before="0" w:after="0"/>
        <w:jc w:val="both"/>
        <w:rPr>
          <w:rFonts w:ascii="Arial" w:hAnsi="Arial"/>
          <w:sz w:val="20"/>
          <w:szCs w:val="20"/>
        </w:rPr>
      </w:pPr>
      <w:r>
        <w:rPr>
          <w:rFonts w:cs="Arial" w:ascii="Arial" w:hAnsi="Arial"/>
          <w:b/>
          <w:sz w:val="20"/>
          <w:szCs w:val="20"/>
        </w:rPr>
        <w:t>Ao pregoeiro e equipe de apoio</w:t>
      </w:r>
    </w:p>
    <w:p>
      <w:pPr>
        <w:pStyle w:val="Normal"/>
        <w:spacing w:lineRule="auto" w:line="240" w:before="0" w:after="0"/>
        <w:jc w:val="both"/>
        <w:rPr>
          <w:rFonts w:ascii="Arial" w:hAnsi="Arial"/>
          <w:sz w:val="20"/>
          <w:szCs w:val="20"/>
        </w:rPr>
      </w:pPr>
      <w:r>
        <w:rPr>
          <w:rFonts w:ascii="Arial" w:hAnsi="Arial"/>
          <w:sz w:val="20"/>
          <w:szCs w:val="20"/>
        </w:rPr>
        <w:t>MUNICÍPIO DE CAPÃO ALTO - SC,</w:t>
      </w:r>
    </w:p>
    <w:p>
      <w:pPr>
        <w:pStyle w:val="Normal"/>
        <w:spacing w:lineRule="auto" w:line="240" w:before="0" w:after="0"/>
        <w:jc w:val="both"/>
        <w:rPr>
          <w:rFonts w:ascii="Arial" w:hAnsi="Arial"/>
          <w:sz w:val="20"/>
          <w:szCs w:val="20"/>
        </w:rPr>
      </w:pPr>
      <w:r>
        <w:rPr>
          <w:rFonts w:ascii="Arial" w:hAnsi="Arial"/>
          <w:b/>
          <w:sz w:val="20"/>
          <w:szCs w:val="20"/>
        </w:rPr>
        <w:t>PREGÃO ELETRÔNICO Nº SECRETARIA MUNICIPAL DE OBRAS</w:t>
      </w:r>
    </w:p>
    <w:p>
      <w:pPr>
        <w:pStyle w:val="Normal"/>
        <w:spacing w:lineRule="auto" w:line="240" w:before="0" w:after="0"/>
        <w:jc w:val="both"/>
        <w:rPr>
          <w:rFonts w:ascii="Arial" w:hAnsi="Arial"/>
          <w:sz w:val="20"/>
          <w:szCs w:val="20"/>
        </w:rPr>
      </w:pPr>
      <w:r>
        <w:rPr>
          <w:rFonts w:ascii="Arial" w:hAnsi="Arial"/>
          <w:sz w:val="20"/>
          <w:szCs w:val="20"/>
        </w:rPr>
      </w:r>
    </w:p>
    <w:p>
      <w:pPr>
        <w:pStyle w:val="Normal"/>
        <w:spacing w:lineRule="auto" w:line="240" w:before="0" w:after="0"/>
        <w:jc w:val="both"/>
        <w:rPr>
          <w:rFonts w:ascii="Arial" w:hAnsi="Arial"/>
          <w:sz w:val="20"/>
          <w:szCs w:val="20"/>
        </w:rPr>
      </w:pPr>
      <w:r>
        <w:rPr>
          <w:rFonts w:ascii="Arial" w:hAnsi="Arial"/>
          <w:sz w:val="20"/>
          <w:szCs w:val="20"/>
        </w:rPr>
      </w:r>
    </w:p>
    <w:p>
      <w:pPr>
        <w:pStyle w:val="Normal"/>
        <w:spacing w:lineRule="auto" w:line="240" w:before="0" w:after="0"/>
        <w:jc w:val="both"/>
        <w:rPr>
          <w:rFonts w:ascii="Arial" w:hAnsi="Arial"/>
          <w:sz w:val="20"/>
          <w:szCs w:val="20"/>
        </w:rPr>
      </w:pPr>
      <w:r>
        <w:rPr>
          <w:rFonts w:cs="Arial" w:ascii="Arial" w:hAnsi="Arial"/>
          <w:sz w:val="20"/>
          <w:szCs w:val="20"/>
        </w:rPr>
        <w:t>Pelo presente instrumento, a empresa ........................., CNPJ nº ......................, com sede na</w:t>
      </w:r>
      <w:r>
        <w:rPr>
          <w:rFonts w:ascii="Arial" w:hAnsi="Arial"/>
          <w:sz w:val="20"/>
          <w:szCs w:val="20"/>
        </w:rPr>
        <w:t>............................................, através de seu representante legal infra-assinado, que:</w:t>
      </w:r>
    </w:p>
    <w:p>
      <w:pPr>
        <w:pStyle w:val="Normal"/>
        <w:spacing w:lineRule="auto" w:line="240" w:before="0" w:after="0"/>
        <w:jc w:val="both"/>
        <w:rPr>
          <w:rFonts w:ascii="Arial" w:hAnsi="Arial"/>
          <w:sz w:val="20"/>
          <w:szCs w:val="20"/>
        </w:rPr>
      </w:pPr>
      <w:r>
        <w:rPr>
          <w:rFonts w:ascii="Arial" w:hAnsi="Arial"/>
          <w:sz w:val="20"/>
          <w:szCs w:val="20"/>
        </w:rPr>
        <w:t>1) Declaramos, para os fins do disposto no inciso VI do art. 68 da Lei n.º 14.133/21, que não empregamos menores de 18 (dezoito) anos em trabalho noturno, perigoso ou insalubre e não empregamos menores de 16 (dezesseis) anos. Ressalva ainda, que, caso empregue menores na condição de aprendiz (a partir de 14anos, deverá informar tal situação no mesmo documento).</w:t>
      </w:r>
    </w:p>
    <w:p>
      <w:pPr>
        <w:pStyle w:val="Normal"/>
        <w:spacing w:lineRule="auto" w:line="240" w:before="0" w:after="0"/>
        <w:jc w:val="both"/>
        <w:rPr>
          <w:rFonts w:ascii="Arial" w:hAnsi="Arial"/>
          <w:sz w:val="20"/>
          <w:szCs w:val="20"/>
        </w:rPr>
      </w:pPr>
      <w:r>
        <w:rPr>
          <w:rFonts w:ascii="Arial" w:hAnsi="Arial"/>
          <w:sz w:val="20"/>
          <w:szCs w:val="20"/>
        </w:rPr>
        <w:t>2)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pPr>
        <w:pStyle w:val="Normal"/>
        <w:spacing w:lineRule="auto" w:line="240" w:before="0" w:after="0"/>
        <w:jc w:val="both"/>
        <w:rPr>
          <w:rFonts w:ascii="Arial" w:hAnsi="Arial"/>
          <w:sz w:val="20"/>
          <w:szCs w:val="20"/>
        </w:rPr>
      </w:pPr>
      <w:r>
        <w:rPr>
          <w:rFonts w:ascii="Arial" w:hAnsi="Arial"/>
          <w:sz w:val="20"/>
          <w:szCs w:val="20"/>
        </w:rPr>
        <w:t>3)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pPr>
        <w:pStyle w:val="Normal"/>
        <w:spacing w:lineRule="auto" w:line="240" w:before="0" w:after="0"/>
        <w:jc w:val="both"/>
        <w:rPr>
          <w:rFonts w:ascii="Arial" w:hAnsi="Arial"/>
          <w:sz w:val="20"/>
          <w:szCs w:val="20"/>
        </w:rPr>
      </w:pPr>
      <w:r>
        <w:rPr>
          <w:rFonts w:ascii="Arial" w:hAnsi="Arial"/>
          <w:sz w:val="20"/>
          <w:szCs w:val="20"/>
        </w:rPr>
        <w:t>4) Declaramos para os devidos fins de direito, na qualidade de Proponente dos procedimentos licitatórios,</w:t>
      </w:r>
      <w:r>
        <w:rPr>
          <w:rFonts w:cs="Arial" w:ascii="Arial" w:hAnsi="Arial"/>
          <w:sz w:val="20"/>
          <w:szCs w:val="20"/>
        </w:rPr>
        <w:t xml:space="preserve">instaurados por este Município,que o(a) responsável legal da empresa é o(a) </w:t>
      </w:r>
      <w:r>
        <w:rPr>
          <w:rFonts w:ascii="Arial" w:hAnsi="Arial"/>
          <w:sz w:val="20"/>
          <w:szCs w:val="20"/>
        </w:rPr>
        <w:t>Sr.(a)……………............................................, Portador(a) do RG sob nº ..................…………............................. e CPF nº..............................................……………........., cuja função/cargo é...…………..............................................(sócio administrador/procurador/diretor/etc), responsável pela assinatura da Ata de Registro de Preços/contrato.</w:t>
      </w:r>
    </w:p>
    <w:p>
      <w:pPr>
        <w:pStyle w:val="Normal"/>
        <w:spacing w:lineRule="auto" w:line="240" w:before="0" w:after="0"/>
        <w:jc w:val="both"/>
        <w:rPr>
          <w:rFonts w:ascii="Arial" w:hAnsi="Arial"/>
          <w:sz w:val="20"/>
          <w:szCs w:val="20"/>
        </w:rPr>
      </w:pPr>
      <w:r>
        <w:rPr>
          <w:rFonts w:ascii="Arial" w:hAnsi="Arial"/>
          <w:sz w:val="20"/>
          <w:szCs w:val="20"/>
        </w:rPr>
        <w:t>5) Declaramos para os devidos fins que não possuímos nenhum sócio, ligado ao Prefeito, Vice-Prefeito, Vereadores ou Secretários Municipais, por matrimônio ou parentesco, afim ou consangüíneo, até o segundo grau, ou por adoção, bem como também não possuímos em nosso quadro social, nenhum Servidor do Município.</w:t>
      </w:r>
    </w:p>
    <w:p>
      <w:pPr>
        <w:pStyle w:val="Normal"/>
        <w:spacing w:lineRule="auto" w:line="240" w:before="0" w:after="0"/>
        <w:jc w:val="both"/>
        <w:rPr>
          <w:rFonts w:ascii="Arial" w:hAnsi="Arial"/>
          <w:sz w:val="20"/>
          <w:szCs w:val="20"/>
        </w:rPr>
      </w:pPr>
      <w:r>
        <w:rPr>
          <w:rFonts w:ascii="Arial" w:hAnsi="Arial"/>
          <w:sz w:val="20"/>
          <w:szCs w:val="20"/>
        </w:rPr>
        <w:t xml:space="preserve">6) Declaramos de que a empresa não contratará empregados com incompatibilidade com as autoridades contratantes ou ocupantes de cargos de direção ou de assessoramento até o terceiro grau, na forma da </w:t>
      </w:r>
      <w:r>
        <w:rPr>
          <w:rFonts w:cs="Arial" w:ascii="Arial" w:hAnsi="Arial"/>
          <w:sz w:val="20"/>
          <w:szCs w:val="20"/>
        </w:rPr>
        <w:t>Súmula Vinculante nº 013 do STF (Supremo Tribunal Federal).</w:t>
      </w:r>
    </w:p>
    <w:p>
      <w:pPr>
        <w:pStyle w:val="Normal"/>
        <w:spacing w:lineRule="auto" w:line="240" w:before="0" w:after="0"/>
        <w:jc w:val="both"/>
        <w:rPr>
          <w:rFonts w:ascii="Arial" w:hAnsi="Arial"/>
          <w:sz w:val="20"/>
          <w:szCs w:val="20"/>
        </w:rPr>
      </w:pPr>
      <w:r>
        <w:rPr>
          <w:rFonts w:ascii="Arial" w:hAnsi="Arial"/>
          <w:sz w:val="20"/>
          <w:szCs w:val="20"/>
        </w:rPr>
        <w:t>7) Declaro que cumpro as exigências de reserva de cargos para pessoa com deficiência e para reabilitado da Previdência Social, previstas em lei e em outras normas específicas.</w:t>
      </w:r>
    </w:p>
    <w:p>
      <w:pPr>
        <w:pStyle w:val="Normal"/>
        <w:spacing w:lineRule="auto" w:line="240" w:before="0" w:after="0"/>
        <w:jc w:val="both"/>
        <w:rPr>
          <w:rFonts w:ascii="Arial" w:hAnsi="Arial"/>
          <w:sz w:val="20"/>
          <w:szCs w:val="20"/>
        </w:rPr>
      </w:pPr>
      <w:r>
        <w:rPr>
          <w:rFonts w:ascii="Arial" w:hAnsi="Arial"/>
          <w:sz w:val="20"/>
          <w:szCs w:val="20"/>
        </w:rPr>
        <w:t>8)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spacing w:lineRule="auto" w:line="240" w:before="0" w:after="0"/>
        <w:jc w:val="both"/>
        <w:rPr>
          <w:rFonts w:ascii="Arial" w:hAnsi="Arial"/>
          <w:sz w:val="20"/>
          <w:szCs w:val="20"/>
        </w:rPr>
      </w:pPr>
      <w:r>
        <w:rPr>
          <w:rFonts w:ascii="Arial" w:hAnsi="Arial"/>
          <w:sz w:val="20"/>
          <w:szCs w:val="20"/>
        </w:rPr>
        <w:t>9) Declaramos que a empresa atende aos requisitos de habilitação e que o declarante responderá pela veracidade das informações prestadas, na forma da lei.</w:t>
      </w:r>
    </w:p>
    <w:p>
      <w:pPr>
        <w:pStyle w:val="Normal"/>
        <w:spacing w:lineRule="auto" w:line="240" w:before="0" w:after="0"/>
        <w:jc w:val="both"/>
        <w:rPr>
          <w:rFonts w:ascii="Arial" w:hAnsi="Arial"/>
          <w:sz w:val="20"/>
          <w:szCs w:val="20"/>
        </w:rPr>
      </w:pPr>
      <w:r>
        <w:rPr>
          <w:rFonts w:ascii="Arial" w:hAnsi="Arial"/>
          <w:sz w:val="20"/>
          <w:szCs w:val="20"/>
        </w:rPr>
        <w:t>10) Declaramos para os devidos fins que em caso de qualquer comunicação futura referente e este processo licitatório, bem como em caso de eventual contratação, concordo que a Ata de Registro de Preços/Contrato seja encaminhado para o seguinte endereço:</w:t>
      </w:r>
    </w:p>
    <w:p>
      <w:pPr>
        <w:pStyle w:val="Normal"/>
        <w:spacing w:lineRule="auto" w:line="240" w:before="0" w:after="0"/>
        <w:jc w:val="both"/>
        <w:rPr>
          <w:rFonts w:ascii="Arial" w:hAnsi="Arial"/>
          <w:sz w:val="20"/>
          <w:szCs w:val="20"/>
        </w:rPr>
      </w:pPr>
      <w:r>
        <w:rPr>
          <w:rFonts w:cs="Arial" w:ascii="Arial" w:hAnsi="Arial"/>
          <w:sz w:val="20"/>
          <w:szCs w:val="20"/>
        </w:rPr>
        <w:t>E-mail:……………………………………………………………………………………………………………….</w:t>
      </w:r>
    </w:p>
    <w:p>
      <w:pPr>
        <w:pStyle w:val="Normal"/>
        <w:spacing w:lineRule="auto" w:line="240" w:before="0" w:after="0"/>
        <w:jc w:val="both"/>
        <w:rPr>
          <w:rFonts w:ascii="Arial" w:hAnsi="Arial"/>
          <w:sz w:val="20"/>
          <w:szCs w:val="20"/>
        </w:rPr>
      </w:pPr>
      <w:r>
        <w:rPr>
          <w:rFonts w:ascii="Arial" w:hAnsi="Arial"/>
          <w:sz w:val="20"/>
          <w:szCs w:val="20"/>
        </w:rPr>
        <w:t>Telefone: (……..)…………………………………………………………………………………………………...</w:t>
      </w:r>
    </w:p>
    <w:p>
      <w:pPr>
        <w:pStyle w:val="Normal"/>
        <w:spacing w:lineRule="auto" w:line="240" w:before="0" w:after="0"/>
        <w:jc w:val="both"/>
        <w:rPr>
          <w:rFonts w:ascii="Arial" w:hAnsi="Arial"/>
          <w:sz w:val="20"/>
          <w:szCs w:val="20"/>
        </w:rPr>
      </w:pPr>
      <w:r>
        <w:rPr>
          <w:rFonts w:ascii="Arial" w:hAnsi="Arial"/>
          <w:sz w:val="20"/>
          <w:szCs w:val="20"/>
        </w:rPr>
        <w:t>11) Caso altere o citado e-mail ou telefone comprometo-me em protocolizar pedido de alteração junto ao Sistema de Protocolo deste Município, sob pena de ser considerado como intimado nos dados anteriormente fornecidos.</w:t>
      </w:r>
    </w:p>
    <w:p>
      <w:pPr>
        <w:pStyle w:val="Normal"/>
        <w:spacing w:lineRule="auto" w:line="240" w:before="0" w:after="0"/>
        <w:jc w:val="both"/>
        <w:rPr>
          <w:rFonts w:ascii="Arial" w:hAnsi="Arial"/>
          <w:sz w:val="20"/>
          <w:szCs w:val="20"/>
        </w:rPr>
      </w:pPr>
      <w:r>
        <w:rPr>
          <w:rFonts w:ascii="Arial" w:hAnsi="Arial"/>
          <w:sz w:val="20"/>
          <w:szCs w:val="20"/>
        </w:rPr>
      </w:r>
    </w:p>
    <w:p>
      <w:pPr>
        <w:pStyle w:val="Normal"/>
        <w:spacing w:lineRule="auto" w:line="240" w:before="0" w:after="0"/>
        <w:jc w:val="both"/>
        <w:rPr>
          <w:rFonts w:ascii="Arial" w:hAnsi="Arial"/>
          <w:sz w:val="20"/>
          <w:szCs w:val="20"/>
        </w:rPr>
      </w:pPr>
      <w:r>
        <w:rPr>
          <w:rFonts w:ascii="Arial" w:hAnsi="Arial"/>
          <w:sz w:val="20"/>
          <w:szCs w:val="20"/>
        </w:rPr>
        <w:t xml:space="preserve">Nomeamos e constituímos o senhor(a)…………………………........................................, portador(a) do CPF/MF sob n.º..................................., para ser o(a) responsável para acompanhar a execução da Ata de Registro de Preços/contrato, referente ao </w:t>
      </w:r>
      <w:r>
        <w:rPr>
          <w:rFonts w:ascii="Arial" w:hAnsi="Arial"/>
          <w:b/>
          <w:sz w:val="20"/>
          <w:szCs w:val="20"/>
        </w:rPr>
        <w:t xml:space="preserve">Pregão Eletrônico Nº </w:t>
      </w:r>
      <w:r>
        <w:rPr>
          <w:rFonts w:ascii="Arial" w:hAnsi="Arial"/>
          <w:b/>
          <w:bCs/>
          <w:sz w:val="20"/>
          <w:szCs w:val="20"/>
        </w:rPr>
        <w:t>PMCA006/24</w:t>
      </w:r>
      <w:r>
        <w:rPr>
          <w:rFonts w:ascii="Arial" w:hAnsi="Arial"/>
          <w:b/>
          <w:sz w:val="20"/>
          <w:szCs w:val="20"/>
        </w:rPr>
        <w:t xml:space="preserve"> </w:t>
      </w:r>
      <w:r>
        <w:rPr>
          <w:rFonts w:ascii="Arial" w:hAnsi="Arial"/>
          <w:sz w:val="20"/>
          <w:szCs w:val="20"/>
        </w:rPr>
        <w:t>e todos os atos necessários ao cumprimento das obrigações contidas no instrumento convocatório, seus Anexos e na Ata de Registro de Preços/Contrato.</w:t>
      </w:r>
    </w:p>
    <w:p>
      <w:pPr>
        <w:pStyle w:val="Normal"/>
        <w:spacing w:lineRule="auto" w:line="240" w:before="0" w:after="0"/>
        <w:jc w:val="both"/>
        <w:rPr>
          <w:rFonts w:ascii="Arial" w:hAnsi="Arial"/>
          <w:sz w:val="20"/>
          <w:szCs w:val="20"/>
        </w:rPr>
      </w:pPr>
      <w:r>
        <w:rPr>
          <w:rFonts w:ascii="Arial" w:hAnsi="Arial"/>
          <w:sz w:val="20"/>
          <w:szCs w:val="20"/>
        </w:rPr>
      </w:r>
    </w:p>
    <w:p>
      <w:pPr>
        <w:pStyle w:val="Normal"/>
        <w:spacing w:lineRule="auto" w:line="240" w:before="0" w:after="0"/>
        <w:jc w:val="both"/>
        <w:rPr>
          <w:rFonts w:ascii="Arial" w:hAnsi="Arial"/>
          <w:sz w:val="20"/>
          <w:szCs w:val="20"/>
        </w:rPr>
      </w:pPr>
      <w:r>
        <w:rPr>
          <w:rFonts w:ascii="Arial" w:hAnsi="Arial"/>
          <w:sz w:val="20"/>
          <w:szCs w:val="20"/>
        </w:rPr>
      </w:r>
    </w:p>
    <w:p>
      <w:pPr>
        <w:pStyle w:val="Normal"/>
        <w:spacing w:lineRule="auto" w:line="240" w:before="0" w:after="0"/>
        <w:jc w:val="both"/>
        <w:rPr>
          <w:rFonts w:ascii="Arial" w:hAnsi="Arial"/>
          <w:sz w:val="20"/>
          <w:szCs w:val="20"/>
        </w:rPr>
      </w:pPr>
      <w:r>
        <w:rPr>
          <w:rFonts w:ascii="Arial" w:hAnsi="Arial"/>
          <w:sz w:val="20"/>
          <w:szCs w:val="20"/>
        </w:rPr>
      </w:r>
    </w:p>
    <w:p>
      <w:pPr>
        <w:pStyle w:val="Normal"/>
        <w:jc w:val="center"/>
        <w:rPr/>
      </w:pPr>
      <w:r>
        <w:rPr>
          <w:rFonts w:cs="Arial" w:ascii="ArialMT" w:hAnsi="ArialMT"/>
          <w:sz w:val="20"/>
        </w:rPr>
        <w:t>.............................................................................., ........, ................................... de 202…..</w:t>
      </w:r>
    </w:p>
    <w:p>
      <w:pPr>
        <w:pStyle w:val="Normal"/>
        <w:jc w:val="center"/>
        <w:rPr/>
      </w:pPr>
      <w:r>
        <w:rPr>
          <w:rFonts w:ascii="ArialMT" w:hAnsi="ArialMT"/>
          <w:sz w:val="20"/>
        </w:rPr>
        <w:t>Assinatura do Responsável pela Empresa</w:t>
      </w:r>
    </w:p>
    <w:p>
      <w:pPr>
        <w:pStyle w:val="Normal"/>
        <w:jc w:val="center"/>
        <w:rPr/>
      </w:pPr>
      <w:r>
        <w:rPr>
          <w:rFonts w:ascii="ArialMT" w:hAnsi="ArialMT"/>
          <w:sz w:val="20"/>
        </w:rPr>
        <w:t>(Nome Legível/Cargo)</w:t>
      </w:r>
    </w:p>
    <w:p>
      <w:pPr>
        <w:pStyle w:val="Normal"/>
        <w:spacing w:lineRule="auto" w:line="240" w:before="0" w:after="0"/>
        <w:jc w:val="center"/>
        <w:rPr>
          <w:rFonts w:ascii="Arial" w:hAnsi="Arial" w:cs="Arial"/>
          <w:b/>
          <w:bCs/>
        </w:rPr>
      </w:pPr>
      <w:r>
        <w:rPr>
          <w:rFonts w:cs="Arial" w:ascii="Arial" w:hAnsi="Arial"/>
          <w:b/>
          <w:bCs/>
        </w:rPr>
      </w:r>
    </w:p>
    <w:p>
      <w:pPr>
        <w:pStyle w:val="Normal"/>
        <w:spacing w:lineRule="auto" w:line="240" w:before="0" w:after="0"/>
        <w:jc w:val="center"/>
        <w:rPr>
          <w:sz w:val="16"/>
          <w:szCs w:val="16"/>
        </w:rPr>
      </w:pPr>
      <w:r>
        <w:rPr/>
      </w:r>
    </w:p>
    <w:p>
      <w:pPr>
        <w:pStyle w:val="Normal"/>
        <w:spacing w:lineRule="auto" w:line="240" w:before="0" w:after="0"/>
        <w:jc w:val="center"/>
        <w:rPr>
          <w:sz w:val="16"/>
          <w:szCs w:val="16"/>
        </w:rPr>
      </w:pPr>
      <w:r>
        <w:rPr>
          <w:rFonts w:cs="Arial" w:ascii="Arial" w:hAnsi="Arial"/>
          <w:b/>
          <w:bCs/>
          <w:sz w:val="16"/>
          <w:szCs w:val="16"/>
        </w:rPr>
        <w:t>ANEXO “03”</w:t>
      </w:r>
    </w:p>
    <w:p>
      <w:pPr>
        <w:pStyle w:val="Normal"/>
        <w:spacing w:lineRule="auto" w:line="240" w:before="0" w:after="0"/>
        <w:jc w:val="both"/>
        <w:rPr>
          <w:rFonts w:ascii="Arial" w:hAnsi="Arial" w:cs="Arial"/>
          <w:b/>
          <w:bCs/>
          <w:sz w:val="16"/>
          <w:szCs w:val="16"/>
        </w:rPr>
      </w:pPr>
      <w:r>
        <w:rPr>
          <w:rFonts w:cs="Arial" w:ascii="Arial" w:hAnsi="Arial"/>
          <w:b/>
          <w:bCs/>
          <w:sz w:val="16"/>
          <w:szCs w:val="16"/>
        </w:rPr>
      </w:r>
    </w:p>
    <w:p>
      <w:pPr>
        <w:pStyle w:val="Normal"/>
        <w:spacing w:lineRule="auto" w:line="240" w:before="0" w:after="0"/>
        <w:jc w:val="center"/>
        <w:rPr>
          <w:sz w:val="16"/>
          <w:szCs w:val="16"/>
        </w:rPr>
      </w:pPr>
      <w:r>
        <w:rPr>
          <w:rFonts w:cs="Arial" w:ascii="Arial" w:hAnsi="Arial"/>
          <w:b/>
          <w:bCs/>
          <w:sz w:val="16"/>
          <w:szCs w:val="16"/>
        </w:rPr>
        <w:t>MINUTA DE ATA DE REGISTRO DE PREÇOS N.º.............</w:t>
      </w:r>
    </w:p>
    <w:p>
      <w:pPr>
        <w:pStyle w:val="Normal"/>
        <w:spacing w:lineRule="auto" w:line="240" w:before="0" w:after="0"/>
        <w:jc w:val="center"/>
        <w:rPr>
          <w:sz w:val="16"/>
          <w:szCs w:val="16"/>
        </w:rPr>
      </w:pPr>
      <w:r>
        <w:rPr>
          <w:rFonts w:cs="Arial" w:ascii="Arial" w:hAnsi="Arial"/>
          <w:b/>
          <w:bCs/>
          <w:sz w:val="16"/>
          <w:szCs w:val="16"/>
        </w:rPr>
        <w:t xml:space="preserve">PROCESSO LICITATÓRIO </w:t>
      </w:r>
      <w:r>
        <w:rPr>
          <w:rFonts w:cs="Arial" w:ascii="Arial" w:hAnsi="Arial"/>
          <w:sz w:val="16"/>
          <w:szCs w:val="16"/>
        </w:rPr>
        <w:t>PMCA006/24</w:t>
      </w:r>
    </w:p>
    <w:p>
      <w:pPr>
        <w:pStyle w:val="Normal"/>
        <w:spacing w:lineRule="auto" w:line="240" w:before="0" w:after="0"/>
        <w:jc w:val="both"/>
        <w:rPr>
          <w:rFonts w:ascii="Arial" w:hAnsi="Arial" w:cs="Arial"/>
          <w:b/>
          <w:bCs/>
          <w:sz w:val="16"/>
          <w:szCs w:val="16"/>
        </w:rPr>
      </w:pPr>
      <w:r>
        <w:rPr>
          <w:rFonts w:cs="Arial" w:ascii="Arial" w:hAnsi="Arial"/>
          <w:b/>
          <w:bCs/>
          <w:sz w:val="16"/>
          <w:szCs w:val="16"/>
        </w:rPr>
      </w:r>
    </w:p>
    <w:p>
      <w:pPr>
        <w:pStyle w:val="Normal"/>
        <w:spacing w:lineRule="auto" w:line="240" w:before="0" w:after="0"/>
        <w:ind w:left="3402" w:hanging="0"/>
        <w:jc w:val="both"/>
        <w:rPr>
          <w:i w:val="false"/>
          <w:i w:val="false"/>
          <w:iCs w:val="false"/>
        </w:rPr>
      </w:pPr>
      <w:r>
        <w:rPr>
          <w:rFonts w:cs="Arial" w:ascii="Arial" w:hAnsi="Arial"/>
          <w:b/>
          <w:i w:val="false"/>
          <w:iCs w:val="false"/>
          <w:sz w:val="16"/>
          <w:szCs w:val="16"/>
        </w:rPr>
        <w:t xml:space="preserve">ÓRGÃO GESTOR: </w:t>
      </w:r>
      <w:r>
        <w:rPr>
          <w:rFonts w:cs="Arial" w:ascii="Arial" w:hAnsi="Arial"/>
          <w:b/>
          <w:i w:val="false"/>
          <w:iCs w:val="false"/>
          <w:color w:val="FF0000"/>
          <w:sz w:val="16"/>
          <w:szCs w:val="16"/>
        </w:rPr>
        <w:t>...........................................</w:t>
      </w:r>
      <w:r>
        <w:rPr>
          <w:rFonts w:cs="Arial" w:ascii="Arial" w:hAnsi="Arial"/>
          <w:b/>
          <w:i w:val="false"/>
          <w:iCs w:val="false"/>
          <w:sz w:val="16"/>
          <w:szCs w:val="16"/>
        </w:rPr>
        <w:t xml:space="preserve"> DE CAPÃO ALTO, inscrito no CNPJ sob n.º </w:t>
      </w:r>
      <w:r>
        <w:rPr>
          <w:rFonts w:cs="Arial" w:ascii="Arial" w:hAnsi="Arial"/>
          <w:b/>
          <w:i w:val="false"/>
          <w:iCs w:val="false"/>
          <w:color w:val="FF0000"/>
          <w:sz w:val="16"/>
          <w:szCs w:val="16"/>
        </w:rPr>
        <w:t>..............................................</w:t>
      </w:r>
      <w:r>
        <w:rPr>
          <w:rFonts w:cs="Arial" w:ascii="Arial" w:hAnsi="Arial"/>
          <w:b/>
          <w:i w:val="false"/>
          <w:iCs w:val="false"/>
          <w:sz w:val="16"/>
          <w:szCs w:val="16"/>
        </w:rPr>
        <w:t xml:space="preserve">, com sede na Rua ..............., </w:t>
      </w:r>
      <w:r>
        <w:rPr>
          <w:rFonts w:cs="Arial" w:ascii="Arial" w:hAnsi="Arial"/>
          <w:b/>
          <w:i w:val="false"/>
          <w:iCs w:val="false"/>
          <w:sz w:val="16"/>
          <w:szCs w:val="16"/>
        </w:rPr>
        <w:t>nº</w:t>
      </w:r>
      <w:r>
        <w:rPr>
          <w:rFonts w:cs="Arial" w:ascii="Arial" w:hAnsi="Arial"/>
          <w:b/>
          <w:i w:val="false"/>
          <w:iCs w:val="false"/>
          <w:sz w:val="16"/>
          <w:szCs w:val="16"/>
        </w:rPr>
        <w:t xml:space="preserve">, Centro, Capão Alto/SC. EMPRESA: ......................., inscrita no CNPJ sob nº ............., estabelecida na Rua ................, Bairro ............., em .......................... </w:t>
      </w:r>
    </w:p>
    <w:p>
      <w:pPr>
        <w:pStyle w:val="Normal"/>
        <w:spacing w:lineRule="auto" w:line="240" w:before="0" w:after="0"/>
        <w:jc w:val="both"/>
        <w:rPr>
          <w:rFonts w:ascii="Arial" w:hAnsi="Arial" w:cs="Arial"/>
          <w:b/>
          <w:i/>
          <w:i/>
          <w:sz w:val="16"/>
          <w:szCs w:val="16"/>
        </w:rPr>
      </w:pPr>
      <w:r>
        <w:rPr>
          <w:rFonts w:cs="Arial" w:ascii="Arial" w:hAnsi="Arial"/>
          <w:b/>
          <w:i/>
          <w:sz w:val="16"/>
          <w:szCs w:val="16"/>
        </w:rPr>
      </w:r>
    </w:p>
    <w:p>
      <w:pPr>
        <w:pStyle w:val="Normal"/>
        <w:spacing w:lineRule="auto" w:line="240" w:before="0" w:after="0"/>
        <w:jc w:val="both"/>
        <w:rPr>
          <w:sz w:val="16"/>
          <w:szCs w:val="16"/>
        </w:rPr>
      </w:pPr>
      <w:r>
        <w:rPr>
          <w:rFonts w:cs="Arial" w:ascii="Arial" w:hAnsi="Arial"/>
          <w:sz w:val="16"/>
          <w:szCs w:val="16"/>
        </w:rPr>
        <w:t xml:space="preserve">....................................................................................................... do Município de Capão Alto, pessoa jurídica de direito público, neste ato, por delegação, </w:t>
      </w:r>
      <w:r>
        <w:rPr>
          <w:rFonts w:ascii="Arial" w:hAnsi="Arial"/>
          <w:sz w:val="16"/>
          <w:szCs w:val="16"/>
        </w:rPr>
        <w:t>conforme Decreto Municipal nº 004/2021</w:t>
      </w:r>
      <w:r>
        <w:rPr>
          <w:rFonts w:cs="Arial" w:ascii="Arial" w:hAnsi="Arial"/>
          <w:sz w:val="16"/>
          <w:szCs w:val="16"/>
        </w:rPr>
        <w:t xml:space="preserve">, </w:t>
      </w:r>
      <w:r>
        <w:rPr>
          <w:rFonts w:cs="Arial" w:ascii="Arial" w:hAnsi="Arial"/>
          <w:sz w:val="16"/>
          <w:szCs w:val="16"/>
        </w:rPr>
        <w:t xml:space="preserve">representado por ....................................................................................................., portador do CPF nº ................................, doravante denominado ÓRGÃO GESTOR e as Empresas descritas no preambulo deste, neste ato representadas pelos seus representantes legais devidamente constituídos, de ora em diante denominada EMPRESA REGISTRADA, resolvem celebrar esta </w:t>
      </w:r>
      <w:r>
        <w:rPr>
          <w:rFonts w:cs="Arial" w:ascii="Arial" w:hAnsi="Arial"/>
          <w:b/>
          <w:bCs/>
          <w:sz w:val="16"/>
          <w:szCs w:val="16"/>
        </w:rPr>
        <w:t>Ata de Registro de Preços</w:t>
      </w:r>
      <w:r>
        <w:rPr>
          <w:rFonts w:cs="Arial" w:ascii="Arial" w:hAnsi="Arial"/>
          <w:sz w:val="16"/>
          <w:szCs w:val="16"/>
        </w:rPr>
        <w:t xml:space="preserve">, em decorrência do </w:t>
      </w:r>
      <w:r>
        <w:rPr>
          <w:rFonts w:cs="Arial" w:ascii="Arial" w:hAnsi="Arial"/>
          <w:b/>
          <w:bCs/>
          <w:sz w:val="16"/>
          <w:szCs w:val="16"/>
        </w:rPr>
        <w:t xml:space="preserve">Processo Licitatório nº </w:t>
      </w:r>
      <w:r>
        <w:rPr>
          <w:rFonts w:cs="Arial" w:ascii="Arial" w:hAnsi="Arial"/>
          <w:b/>
          <w:sz w:val="16"/>
          <w:szCs w:val="16"/>
        </w:rPr>
        <w:t xml:space="preserve">PMCA006/24 - </w:t>
      </w:r>
      <w:r>
        <w:rPr>
          <w:rFonts w:cs="Arial" w:ascii="Arial" w:hAnsi="Arial"/>
          <w:sz w:val="16"/>
          <w:szCs w:val="16"/>
        </w:rPr>
        <w:t xml:space="preserve">Pregão Eletrônico, consoante as cláusulas: </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b/>
          <w:bCs/>
        </w:rPr>
      </w:pPr>
      <w:r>
        <w:rPr>
          <w:rFonts w:cs="Arial" w:ascii="Arial" w:hAnsi="Arial"/>
          <w:b/>
          <w:bCs/>
          <w:sz w:val="16"/>
          <w:szCs w:val="16"/>
        </w:rPr>
        <w:t xml:space="preserve">CLÁUSULA PRIMEIRA – DO OBJETO: </w:t>
      </w:r>
    </w:p>
    <w:p>
      <w:pPr>
        <w:pStyle w:val="Normal"/>
        <w:spacing w:lineRule="auto" w:line="240" w:before="0" w:after="0"/>
        <w:jc w:val="both"/>
        <w:rPr>
          <w:sz w:val="16"/>
          <w:szCs w:val="16"/>
        </w:rPr>
      </w:pPr>
      <w:r>
        <w:rPr>
          <w:rFonts w:cs="Arial" w:ascii="Arial" w:hAnsi="Arial"/>
          <w:b/>
          <w:bCs/>
          <w:sz w:val="16"/>
          <w:szCs w:val="16"/>
        </w:rPr>
        <w:t>EV</w:t>
      </w:r>
      <w:r>
        <w:rPr>
          <w:rFonts w:cs="Arial" w:ascii="Arial" w:hAnsi="Arial"/>
          <w:b/>
          <w:bCs/>
          <w:sz w:val="16"/>
          <w:szCs w:val="16"/>
        </w:rPr>
        <w:t>E</w:t>
      </w:r>
      <w:r>
        <w:rPr>
          <w:rFonts w:cs="Arial" w:ascii="Arial" w:hAnsi="Arial"/>
          <w:b/>
          <w:bCs/>
          <w:sz w:val="16"/>
          <w:szCs w:val="16"/>
        </w:rPr>
        <w:t xml:space="preserve">NTUAL E FUTURA AQUISIÇÃO DE PRANCHAS DE MADEIRA DE EUCALIPTO  E DORMENTES DE MADEIRA DE EUCALIPTO PARA MANUTENÇÃO DAS ESTRADAS VICINAIS, </w:t>
      </w:r>
      <w:r>
        <w:rPr>
          <w:rFonts w:cs="Arial" w:ascii="Arial" w:hAnsi="Arial"/>
          <w:b w:val="false"/>
          <w:bCs w:val="false"/>
          <w:sz w:val="16"/>
          <w:szCs w:val="16"/>
        </w:rPr>
        <w:t>c</w:t>
      </w:r>
      <w:r>
        <w:rPr>
          <w:rFonts w:cs="Arial" w:ascii="Arial" w:hAnsi="Arial"/>
          <w:sz w:val="16"/>
          <w:szCs w:val="16"/>
        </w:rPr>
        <w:t>onforme processo licitatório nº PMCA006/24</w:t>
      </w:r>
      <w:r>
        <w:rPr>
          <w:rFonts w:cs="Arial" w:ascii="Arial" w:hAnsi="Arial"/>
          <w:b/>
          <w:bCs/>
          <w:color w:val="000000"/>
          <w:sz w:val="16"/>
          <w:szCs w:val="16"/>
        </w:rPr>
        <w:t>.</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sz w:val="16"/>
          <w:szCs w:val="16"/>
        </w:rPr>
      </w:pPr>
      <w:bookmarkStart w:id="13" w:name="_Hlk24019944"/>
      <w:r>
        <w:rPr>
          <w:rFonts w:cs="Arial" w:ascii="Arial" w:hAnsi="Arial"/>
          <w:b/>
          <w:bCs/>
          <w:sz w:val="16"/>
          <w:szCs w:val="16"/>
        </w:rPr>
        <w:t xml:space="preserve">Parágrafo Único: </w:t>
      </w:r>
      <w:r>
        <w:rPr>
          <w:rFonts w:cs="Arial" w:ascii="Arial" w:hAnsi="Arial"/>
          <w:sz w:val="16"/>
          <w:szCs w:val="16"/>
        </w:rPr>
        <w:t>Integram e completam a presente Ata de Registro de Preços para todos os fins e direito, obrigando as partes em todos os seus termos, as condições do Certame licitatório citado ao preâmbulo deste.</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b/>
          <w:bCs/>
        </w:rPr>
      </w:pPr>
      <w:bookmarkStart w:id="14" w:name="_Hlk24019944"/>
      <w:r>
        <w:rPr>
          <w:rFonts w:cs="Arial" w:ascii="Arial" w:hAnsi="Arial"/>
          <w:b/>
          <w:bCs/>
          <w:sz w:val="16"/>
          <w:szCs w:val="16"/>
        </w:rPr>
        <w:t>CLÁUSULA SEGUNDA – DO PRAZO, FORMA DE RECEBIMENTO E LOCAL DE ENTREGA DO OBJETO:</w:t>
      </w:r>
      <w:bookmarkEnd w:id="14"/>
    </w:p>
    <w:p>
      <w:pPr>
        <w:pStyle w:val="Normal"/>
        <w:spacing w:lineRule="auto" w:line="240" w:before="0" w:after="0"/>
        <w:jc w:val="both"/>
        <w:rPr>
          <w:i w:val="false"/>
          <w:i w:val="false"/>
          <w:iCs w:val="false"/>
        </w:rPr>
      </w:pPr>
      <w:r>
        <w:rPr>
          <w:rFonts w:cs="Arial" w:ascii="Arial" w:hAnsi="Arial"/>
          <w:b/>
          <w:bCs/>
          <w:i w:val="false"/>
          <w:iCs w:val="false"/>
          <w:color w:val="auto"/>
          <w:sz w:val="16"/>
          <w:szCs w:val="16"/>
        </w:rPr>
        <w:t xml:space="preserve">2.1. </w:t>
      </w:r>
      <w:r>
        <w:rPr>
          <w:rFonts w:cs="Arial" w:ascii="Arial" w:hAnsi="Arial"/>
          <w:b/>
          <w:bCs/>
          <w:i w:val="false"/>
          <w:iCs w:val="false"/>
          <w:color w:val="auto"/>
          <w:sz w:val="16"/>
          <w:szCs w:val="16"/>
        </w:rPr>
        <w:t>A e</w:t>
      </w:r>
      <w:r>
        <w:rPr>
          <w:rFonts w:cs="Calibri" w:ascii="Arial" w:hAnsi="Arial" w:cstheme="minorHAnsi"/>
          <w:b/>
          <w:bCs/>
          <w:i w:val="false"/>
          <w:iCs w:val="false"/>
          <w:color w:val="auto"/>
          <w:sz w:val="16"/>
          <w:szCs w:val="16"/>
        </w:rPr>
        <w:t xml:space="preserve">ntrega será fracionada conforme a </w:t>
      </w:r>
      <w:r>
        <w:rPr>
          <w:rFonts w:cs="Calibri" w:ascii="Arial" w:hAnsi="Arial" w:cstheme="minorHAnsi"/>
          <w:b/>
          <w:bCs/>
          <w:i w:val="false"/>
          <w:iCs w:val="false"/>
          <w:color w:val="auto"/>
          <w:sz w:val="16"/>
          <w:szCs w:val="16"/>
        </w:rPr>
        <w:t>d</w:t>
      </w:r>
      <w:r>
        <w:rPr>
          <w:rFonts w:cs="Calibri" w:ascii="Arial" w:hAnsi="Arial" w:cstheme="minorHAnsi"/>
          <w:b/>
          <w:bCs/>
          <w:i w:val="false"/>
          <w:iCs w:val="false"/>
          <w:color w:val="auto"/>
          <w:sz w:val="16"/>
          <w:szCs w:val="16"/>
        </w:rPr>
        <w:t>emanda da Administração Pública de Capão Alto /SC.</w:t>
      </w:r>
      <w:r>
        <w:rPr>
          <w:rFonts w:cs="Arial" w:ascii="Arial" w:hAnsi="Arial"/>
          <w:b/>
          <w:bCs/>
          <w:i w:val="false"/>
          <w:iCs w:val="false"/>
          <w:color w:val="auto"/>
          <w:sz w:val="16"/>
          <w:szCs w:val="16"/>
        </w:rPr>
        <w:t xml:space="preserve"> </w:t>
      </w:r>
    </w:p>
    <w:p>
      <w:pPr>
        <w:pStyle w:val="Normal"/>
        <w:spacing w:lineRule="auto" w:line="240" w:before="0" w:after="0"/>
        <w:jc w:val="both"/>
        <w:rPr>
          <w:b/>
          <w:bCs/>
          <w:i w:val="false"/>
          <w:i w:val="false"/>
          <w:iCs w:val="false"/>
          <w:sz w:val="16"/>
          <w:szCs w:val="16"/>
        </w:rPr>
      </w:pPr>
      <w:r>
        <w:rPr>
          <w:rFonts w:cs="Arial" w:ascii="Arial" w:hAnsi="Arial"/>
          <w:b/>
          <w:bCs/>
          <w:i w:val="false"/>
          <w:iCs w:val="false"/>
          <w:color w:val="auto"/>
          <w:sz w:val="16"/>
          <w:szCs w:val="16"/>
        </w:rPr>
        <w:t>2</w:t>
      </w:r>
      <w:r>
        <w:rPr>
          <w:rFonts w:cs="Arial" w:ascii="Arial" w:hAnsi="Arial"/>
          <w:b/>
          <w:bCs/>
          <w:i w:val="false"/>
          <w:iCs w:val="false"/>
          <w:color w:val="auto"/>
          <w:sz w:val="16"/>
          <w:szCs w:val="16"/>
        </w:rPr>
        <w:t>.2. O fornecimento dos itens do objeto do presente processo licitatório deverá ser feit</w:t>
      </w:r>
      <w:r>
        <w:rPr>
          <w:rFonts w:cs="Arial" w:ascii="Arial" w:hAnsi="Arial"/>
          <w:b/>
          <w:bCs/>
          <w:i w:val="false"/>
          <w:iCs w:val="false"/>
          <w:color w:val="auto"/>
          <w:sz w:val="16"/>
          <w:szCs w:val="16"/>
        </w:rPr>
        <w:t>o</w:t>
      </w:r>
      <w:r>
        <w:rPr>
          <w:rFonts w:cs="Arial" w:ascii="Arial" w:hAnsi="Arial"/>
          <w:b/>
          <w:bCs/>
          <w:i w:val="false"/>
          <w:iCs w:val="false"/>
          <w:color w:val="auto"/>
          <w:sz w:val="16"/>
          <w:szCs w:val="16"/>
        </w:rPr>
        <w:t xml:space="preserve"> conforme necessidade da </w:t>
      </w:r>
      <w:r>
        <w:rPr>
          <w:rFonts w:cs="Arial" w:ascii="Arial" w:hAnsi="Arial"/>
          <w:b/>
          <w:bCs/>
          <w:i w:val="false"/>
          <w:iCs w:val="false"/>
          <w:color w:val="auto"/>
          <w:sz w:val="16"/>
          <w:szCs w:val="16"/>
        </w:rPr>
        <w:t>A</w:t>
      </w:r>
      <w:r>
        <w:rPr>
          <w:rFonts w:cs="Arial" w:ascii="Arial" w:hAnsi="Arial"/>
          <w:b/>
          <w:bCs/>
          <w:i w:val="false"/>
          <w:iCs w:val="false"/>
          <w:color w:val="auto"/>
          <w:sz w:val="16"/>
          <w:szCs w:val="16"/>
        </w:rPr>
        <w:t xml:space="preserve">dministração, </w:t>
      </w:r>
      <w:r>
        <w:rPr>
          <w:rFonts w:cs="Arial" w:ascii="Arial" w:hAnsi="Arial"/>
          <w:b/>
          <w:bCs/>
          <w:i w:val="false"/>
          <w:iCs w:val="false"/>
          <w:color w:val="auto"/>
          <w:sz w:val="16"/>
          <w:szCs w:val="16"/>
        </w:rPr>
        <w:t>n</w:t>
      </w:r>
      <w:r>
        <w:rPr>
          <w:rFonts w:cs="Arial" w:ascii="Arial" w:hAnsi="Arial"/>
          <w:b/>
          <w:bCs/>
          <w:i w:val="false"/>
          <w:iCs w:val="false"/>
          <w:color w:val="auto"/>
          <w:sz w:val="16"/>
          <w:szCs w:val="16"/>
        </w:rPr>
        <w:t xml:space="preserve">a sede do </w:t>
      </w:r>
      <w:r>
        <w:rPr>
          <w:rFonts w:cs="Arial" w:ascii="Arial" w:hAnsi="Arial"/>
          <w:b/>
          <w:bCs/>
          <w:i w:val="false"/>
          <w:iCs w:val="false"/>
          <w:color w:val="auto"/>
          <w:sz w:val="16"/>
          <w:szCs w:val="16"/>
        </w:rPr>
        <w:t>s</w:t>
      </w:r>
      <w:r>
        <w:rPr>
          <w:rFonts w:cs="Arial" w:ascii="Arial" w:hAnsi="Arial"/>
          <w:b/>
          <w:bCs/>
          <w:i w:val="false"/>
          <w:iCs w:val="false"/>
          <w:color w:val="auto"/>
          <w:sz w:val="16"/>
          <w:szCs w:val="16"/>
        </w:rPr>
        <w:t xml:space="preserve">olicitante do fornecimento ou </w:t>
      </w:r>
      <w:r>
        <w:rPr>
          <w:rFonts w:cs="Arial" w:ascii="Arial" w:hAnsi="Arial"/>
          <w:b/>
          <w:bCs/>
          <w:i w:val="false"/>
          <w:iCs w:val="false"/>
          <w:color w:val="auto"/>
          <w:sz w:val="16"/>
          <w:szCs w:val="16"/>
        </w:rPr>
        <w:t>d</w:t>
      </w:r>
      <w:r>
        <w:rPr>
          <w:rFonts w:cs="Arial" w:ascii="Arial" w:hAnsi="Arial"/>
          <w:b/>
          <w:bCs/>
          <w:i w:val="false"/>
          <w:iCs w:val="false"/>
          <w:color w:val="auto"/>
          <w:sz w:val="16"/>
          <w:szCs w:val="16"/>
        </w:rPr>
        <w:t xml:space="preserve">iretamente nos locais onde os materiais serão utilizados, conforme será descrito nas </w:t>
      </w:r>
      <w:r>
        <w:rPr>
          <w:rFonts w:cs="Arial" w:ascii="Arial" w:hAnsi="Arial"/>
          <w:b/>
          <w:bCs/>
          <w:i w:val="false"/>
          <w:iCs w:val="false"/>
          <w:color w:val="auto"/>
          <w:sz w:val="16"/>
          <w:szCs w:val="16"/>
        </w:rPr>
        <w:t>A</w:t>
      </w:r>
      <w:r>
        <w:rPr>
          <w:rFonts w:cs="Arial" w:ascii="Arial" w:hAnsi="Arial"/>
          <w:b/>
          <w:bCs/>
          <w:i w:val="false"/>
          <w:iCs w:val="false"/>
          <w:color w:val="auto"/>
          <w:sz w:val="16"/>
          <w:szCs w:val="16"/>
        </w:rPr>
        <w:t xml:space="preserve">utorizações de </w:t>
      </w:r>
      <w:r>
        <w:rPr>
          <w:rFonts w:cs="Arial" w:ascii="Arial" w:hAnsi="Arial"/>
          <w:b/>
          <w:bCs/>
          <w:i w:val="false"/>
          <w:iCs w:val="false"/>
          <w:color w:val="auto"/>
          <w:sz w:val="16"/>
          <w:szCs w:val="16"/>
        </w:rPr>
        <w:t>F</w:t>
      </w:r>
      <w:r>
        <w:rPr>
          <w:rFonts w:cs="Arial" w:ascii="Arial" w:hAnsi="Arial"/>
          <w:b/>
          <w:bCs/>
          <w:i w:val="false"/>
          <w:iCs w:val="false"/>
          <w:color w:val="auto"/>
          <w:sz w:val="16"/>
          <w:szCs w:val="16"/>
        </w:rPr>
        <w:t>ornecimento.</w:t>
      </w:r>
    </w:p>
    <w:p>
      <w:pPr>
        <w:pStyle w:val="Normal"/>
        <w:spacing w:lineRule="auto" w:line="240" w:before="0" w:after="0"/>
        <w:jc w:val="both"/>
        <w:rPr>
          <w:b/>
          <w:bCs/>
          <w:i w:val="false"/>
          <w:i w:val="false"/>
          <w:iCs w:val="false"/>
          <w:sz w:val="16"/>
          <w:szCs w:val="16"/>
        </w:rPr>
      </w:pPr>
      <w:r>
        <w:rPr>
          <w:rFonts w:cs="Arial" w:ascii="Arial" w:hAnsi="Arial"/>
          <w:b/>
          <w:bCs/>
          <w:i w:val="false"/>
          <w:iCs w:val="false"/>
          <w:color w:val="auto"/>
          <w:sz w:val="16"/>
          <w:szCs w:val="16"/>
        </w:rPr>
        <w:t>2</w:t>
      </w:r>
      <w:r>
        <w:rPr>
          <w:rFonts w:cs="Arial" w:ascii="Arial" w:hAnsi="Arial"/>
          <w:b/>
          <w:bCs/>
          <w:i w:val="false"/>
          <w:iCs w:val="false"/>
          <w:color w:val="auto"/>
          <w:sz w:val="16"/>
          <w:szCs w:val="16"/>
        </w:rPr>
        <w:t xml:space="preserve">.3. </w:t>
      </w:r>
      <w:r>
        <w:rPr>
          <w:rFonts w:cs="Calibri" w:ascii="Arial" w:hAnsi="Arial" w:cstheme="minorHAnsi"/>
          <w:b/>
          <w:bCs/>
          <w:i w:val="false"/>
          <w:iCs w:val="false"/>
          <w:color w:val="auto"/>
          <w:sz w:val="16"/>
          <w:szCs w:val="16"/>
        </w:rPr>
        <w:t xml:space="preserve">Os itens solicitados </w:t>
      </w:r>
      <w:r>
        <w:rPr>
          <w:rFonts w:cs="Calibri" w:ascii="Arial" w:hAnsi="Arial" w:cstheme="minorHAnsi"/>
          <w:b/>
          <w:bCs/>
          <w:i w:val="false"/>
          <w:iCs w:val="false"/>
          <w:color w:val="auto"/>
          <w:sz w:val="16"/>
          <w:szCs w:val="16"/>
        </w:rPr>
        <w:t xml:space="preserve">nas Autorizações de Fornecimentos </w:t>
      </w:r>
      <w:r>
        <w:rPr>
          <w:rFonts w:cs="Calibri" w:ascii="Arial" w:hAnsi="Arial" w:cstheme="minorHAnsi"/>
          <w:b/>
          <w:bCs/>
          <w:i w:val="false"/>
          <w:iCs w:val="false"/>
          <w:color w:val="auto"/>
          <w:sz w:val="16"/>
          <w:szCs w:val="16"/>
        </w:rPr>
        <w:t>serão recebidos em remessa única pela Secretaria Municipal de Obras com prazo não superior a 05 (cinco) dias úteis após recebimento da</w:t>
      </w:r>
      <w:r>
        <w:rPr>
          <w:rFonts w:cs="Calibri" w:ascii="Arial" w:hAnsi="Arial" w:cstheme="minorHAnsi"/>
          <w:b/>
          <w:bCs/>
          <w:i w:val="false"/>
          <w:iCs w:val="false"/>
          <w:color w:val="auto"/>
          <w:sz w:val="16"/>
          <w:szCs w:val="16"/>
        </w:rPr>
        <w:t>s</w:t>
      </w:r>
      <w:r>
        <w:rPr>
          <w:rFonts w:cs="Calibri" w:ascii="Arial" w:hAnsi="Arial" w:cstheme="minorHAnsi"/>
          <w:b/>
          <w:bCs/>
          <w:i w:val="false"/>
          <w:iCs w:val="false"/>
          <w:color w:val="auto"/>
          <w:sz w:val="16"/>
          <w:szCs w:val="16"/>
        </w:rPr>
        <w:t xml:space="preserve"> A</w:t>
      </w:r>
      <w:r>
        <w:rPr>
          <w:rFonts w:cs="Calibri" w:ascii="Arial" w:hAnsi="Arial" w:cstheme="minorHAnsi"/>
          <w:b/>
          <w:bCs/>
          <w:i w:val="false"/>
          <w:iCs w:val="false"/>
          <w:color w:val="auto"/>
          <w:sz w:val="16"/>
          <w:szCs w:val="16"/>
        </w:rPr>
        <w:t xml:space="preserve">Fs (Autorizações de </w:t>
      </w:r>
      <w:r>
        <w:rPr>
          <w:rFonts w:cs="Calibri" w:ascii="Arial" w:hAnsi="Arial" w:cstheme="minorHAnsi"/>
          <w:b/>
          <w:bCs/>
          <w:i w:val="false"/>
          <w:iCs w:val="false"/>
          <w:color w:val="auto"/>
          <w:sz w:val="16"/>
          <w:szCs w:val="16"/>
        </w:rPr>
        <w:t>F</w:t>
      </w:r>
      <w:r>
        <w:rPr>
          <w:rFonts w:cs="Calibri" w:ascii="Arial" w:hAnsi="Arial" w:cstheme="minorHAnsi"/>
          <w:b/>
          <w:bCs/>
          <w:i w:val="false"/>
          <w:iCs w:val="false"/>
          <w:color w:val="auto"/>
          <w:sz w:val="16"/>
          <w:szCs w:val="16"/>
        </w:rPr>
        <w:t xml:space="preserve">ornecimentos) </w:t>
      </w:r>
      <w:r>
        <w:rPr>
          <w:rFonts w:cs="Calibri" w:ascii="Arial" w:hAnsi="Arial" w:cstheme="minorHAnsi"/>
          <w:b/>
          <w:bCs/>
          <w:i w:val="false"/>
          <w:iCs w:val="false"/>
          <w:color w:val="auto"/>
          <w:sz w:val="16"/>
          <w:szCs w:val="16"/>
        </w:rPr>
        <w:t>assinada</w:t>
      </w:r>
      <w:r>
        <w:rPr>
          <w:rFonts w:cs="Calibri" w:ascii="Arial" w:hAnsi="Arial" w:cstheme="minorHAnsi"/>
          <w:b/>
          <w:bCs/>
          <w:i w:val="false"/>
          <w:iCs w:val="false"/>
          <w:color w:val="auto"/>
          <w:sz w:val="16"/>
          <w:szCs w:val="16"/>
        </w:rPr>
        <w:t>s</w:t>
      </w:r>
      <w:r>
        <w:rPr>
          <w:rFonts w:cs="Calibri" w:ascii="Arial" w:hAnsi="Arial" w:cstheme="minorHAnsi"/>
          <w:b/>
          <w:bCs/>
          <w:i w:val="false"/>
          <w:iCs w:val="false"/>
          <w:color w:val="auto"/>
          <w:sz w:val="16"/>
          <w:szCs w:val="16"/>
        </w:rPr>
        <w:t xml:space="preserve"> pelo responsável, respeitando as quantidades de itens </w:t>
      </w:r>
      <w:r>
        <w:rPr>
          <w:rFonts w:cs="Calibri" w:ascii="Arial" w:hAnsi="Arial" w:cstheme="minorHAnsi"/>
          <w:b/>
          <w:bCs/>
          <w:i w:val="false"/>
          <w:iCs w:val="false"/>
          <w:color w:val="auto"/>
          <w:sz w:val="16"/>
          <w:szCs w:val="16"/>
        </w:rPr>
        <w:t xml:space="preserve">ali </w:t>
      </w:r>
      <w:r>
        <w:rPr>
          <w:rFonts w:cs="Calibri" w:ascii="Arial" w:hAnsi="Arial" w:cstheme="minorHAnsi"/>
          <w:b/>
          <w:bCs/>
          <w:i w:val="false"/>
          <w:iCs w:val="false"/>
          <w:color w:val="auto"/>
          <w:sz w:val="16"/>
          <w:szCs w:val="16"/>
        </w:rPr>
        <w:t>constantes.</w:t>
      </w:r>
    </w:p>
    <w:p>
      <w:pPr>
        <w:pStyle w:val="Normal"/>
        <w:spacing w:lineRule="auto" w:line="240" w:before="0" w:after="0"/>
        <w:jc w:val="both"/>
        <w:rPr>
          <w:b/>
          <w:bCs/>
          <w:i w:val="false"/>
          <w:i w:val="false"/>
          <w:iCs w:val="false"/>
          <w:sz w:val="16"/>
          <w:szCs w:val="16"/>
        </w:rPr>
      </w:pPr>
      <w:r>
        <w:rPr>
          <w:rFonts w:cs="Arial" w:ascii="Arial" w:hAnsi="Arial"/>
          <w:b/>
          <w:bCs/>
          <w:i w:val="false"/>
          <w:iCs w:val="false"/>
          <w:color w:val="auto"/>
          <w:sz w:val="16"/>
          <w:szCs w:val="16"/>
        </w:rPr>
        <w:t>2</w:t>
      </w:r>
      <w:r>
        <w:rPr>
          <w:rFonts w:cs="Arial" w:ascii="Arial" w:hAnsi="Arial"/>
          <w:b/>
          <w:bCs/>
          <w:i w:val="false"/>
          <w:iCs w:val="false"/>
          <w:color w:val="auto"/>
          <w:sz w:val="16"/>
          <w:szCs w:val="16"/>
        </w:rPr>
        <w:t xml:space="preserve">.4. Despesas de fretes, translado ou quaisquer despesas inerentes </w:t>
      </w:r>
      <w:r>
        <w:rPr>
          <w:rFonts w:cs="Arial" w:ascii="Arial" w:hAnsi="Arial"/>
          <w:b/>
          <w:bCs/>
          <w:i w:val="false"/>
          <w:iCs w:val="false"/>
          <w:color w:val="auto"/>
          <w:sz w:val="16"/>
          <w:szCs w:val="16"/>
        </w:rPr>
        <w:t>à</w:t>
      </w:r>
      <w:r>
        <w:rPr>
          <w:rFonts w:cs="Arial" w:ascii="Arial" w:hAnsi="Arial"/>
          <w:b/>
          <w:bCs/>
          <w:i w:val="false"/>
          <w:iCs w:val="false"/>
          <w:color w:val="auto"/>
          <w:sz w:val="16"/>
          <w:szCs w:val="16"/>
        </w:rPr>
        <w:t xml:space="preserve"> entrega dos produtos licitados correm às custas do fornecedor vencedor da licitação.</w:t>
      </w:r>
    </w:p>
    <w:p>
      <w:pPr>
        <w:pStyle w:val="Normal"/>
        <w:spacing w:lineRule="auto" w:line="240" w:before="0" w:after="0"/>
        <w:jc w:val="both"/>
        <w:rPr>
          <w:rFonts w:ascii="Arial" w:hAnsi="Arial"/>
        </w:rPr>
      </w:pPr>
      <w:r>
        <w:rPr>
          <w:b/>
          <w:bCs/>
          <w:sz w:val="16"/>
          <w:szCs w:val="16"/>
        </w:rPr>
      </w:r>
    </w:p>
    <w:p>
      <w:pPr>
        <w:pStyle w:val="Normal"/>
        <w:spacing w:lineRule="auto" w:line="240" w:before="0" w:after="0"/>
        <w:jc w:val="both"/>
        <w:rPr>
          <w:b/>
          <w:bCs/>
          <w:sz w:val="16"/>
          <w:szCs w:val="16"/>
        </w:rPr>
      </w:pPr>
      <w:r>
        <w:rPr>
          <w:rFonts w:ascii="Arial" w:hAnsi="Arial"/>
          <w:b/>
          <w:bCs/>
          <w:sz w:val="16"/>
          <w:szCs w:val="16"/>
        </w:rPr>
        <w:t>CL</w:t>
      </w:r>
      <w:r>
        <w:rPr>
          <w:rFonts w:ascii="Arial" w:hAnsi="Arial"/>
          <w:b/>
          <w:bCs/>
          <w:sz w:val="16"/>
          <w:szCs w:val="16"/>
        </w:rPr>
        <w:t>Á</w:t>
      </w:r>
      <w:r>
        <w:rPr>
          <w:rFonts w:ascii="Arial" w:hAnsi="Arial"/>
          <w:b/>
          <w:bCs/>
          <w:sz w:val="16"/>
          <w:szCs w:val="16"/>
        </w:rPr>
        <w:t>USULA TERCEIRA - As empresas DETENTORAS DA ATA dos itens, resolvem firmar a presente ATA DE REGISTRO DE PREÇOS de acordo com o resultado da licitação decorrente do processo e licitação acima especificados, regid</w:t>
      </w:r>
      <w:r>
        <w:rPr>
          <w:rFonts w:ascii="Arial" w:hAnsi="Arial"/>
          <w:b/>
          <w:bCs/>
          <w:sz w:val="16"/>
          <w:szCs w:val="16"/>
        </w:rPr>
        <w:t>a</w:t>
      </w:r>
      <w:r>
        <w:rPr>
          <w:rFonts w:ascii="Arial" w:hAnsi="Arial"/>
          <w:b/>
          <w:bCs/>
          <w:sz w:val="16"/>
          <w:szCs w:val="16"/>
        </w:rPr>
        <w:t xml:space="preserve"> pela Lei Federal nº 14.133/2021, bem como pelo Decreto Municipal nº 58/2023, e, pelas definições do Termo de referência, termos da proposta, cláusulas e condições estabelecidas no Edital nº </w:t>
      </w:r>
      <w:r>
        <w:rPr>
          <w:rFonts w:cs="Arial" w:ascii="Arial" w:hAnsi="Arial"/>
          <w:b/>
          <w:bCs/>
          <w:sz w:val="16"/>
          <w:szCs w:val="16"/>
        </w:rPr>
        <w:t>PMCA006/24</w:t>
      </w:r>
      <w:r>
        <w:rPr>
          <w:rFonts w:ascii="Arial" w:hAnsi="Arial"/>
          <w:b/>
          <w:bCs/>
          <w:sz w:val="16"/>
          <w:szCs w:val="16"/>
        </w:rPr>
        <w:t>.</w:t>
      </w:r>
    </w:p>
    <w:p>
      <w:pPr>
        <w:pStyle w:val="Normal"/>
        <w:spacing w:lineRule="auto" w:line="240" w:before="0" w:after="0"/>
        <w:jc w:val="both"/>
        <w:rPr>
          <w:rFonts w:ascii="Arial" w:hAnsi="Arial"/>
          <w:sz w:val="16"/>
          <w:szCs w:val="16"/>
        </w:rPr>
      </w:pPr>
      <w:r>
        <w:rPr>
          <w:rFonts w:ascii="Arial" w:hAnsi="Arial"/>
          <w:sz w:val="16"/>
          <w:szCs w:val="16"/>
        </w:rPr>
      </w:r>
    </w:p>
    <w:p>
      <w:pPr>
        <w:pStyle w:val="Normal"/>
        <w:spacing w:lineRule="auto" w:line="240" w:before="0" w:after="0"/>
        <w:jc w:val="both"/>
        <w:rPr>
          <w:b/>
          <w:bCs/>
        </w:rPr>
      </w:pPr>
      <w:r>
        <w:rPr>
          <w:rFonts w:cs="Arial" w:ascii="Arial" w:hAnsi="Arial"/>
          <w:b/>
          <w:bCs/>
          <w:sz w:val="16"/>
          <w:szCs w:val="16"/>
        </w:rPr>
        <w:t xml:space="preserve">CLÁUSULA QUARTA – DO FORO: </w:t>
      </w:r>
    </w:p>
    <w:p>
      <w:pPr>
        <w:pStyle w:val="Normal"/>
        <w:spacing w:lineRule="auto" w:line="240" w:before="0" w:after="0"/>
        <w:jc w:val="both"/>
        <w:rPr>
          <w:sz w:val="16"/>
          <w:szCs w:val="16"/>
        </w:rPr>
      </w:pPr>
      <w:r>
        <w:rPr>
          <w:rFonts w:cs="Arial" w:ascii="Arial" w:hAnsi="Arial"/>
          <w:b w:val="false"/>
          <w:bCs w:val="false"/>
          <w:sz w:val="16"/>
          <w:szCs w:val="16"/>
        </w:rPr>
        <w:t>4</w:t>
      </w:r>
      <w:r>
        <w:rPr>
          <w:rFonts w:cs="Arial" w:ascii="Arial" w:hAnsi="Arial"/>
          <w:b w:val="false"/>
          <w:bCs w:val="false"/>
          <w:sz w:val="16"/>
          <w:szCs w:val="16"/>
        </w:rPr>
        <w:t>.1.</w:t>
      </w:r>
      <w:r>
        <w:rPr>
          <w:rFonts w:cs="Arial" w:ascii="Arial" w:hAnsi="Arial"/>
          <w:b/>
          <w:bCs/>
          <w:sz w:val="16"/>
          <w:szCs w:val="16"/>
        </w:rPr>
        <w:t xml:space="preserve"> </w:t>
      </w:r>
      <w:r>
        <w:rPr>
          <w:rFonts w:cs="Arial" w:ascii="Arial" w:hAnsi="Arial"/>
          <w:sz w:val="16"/>
          <w:szCs w:val="16"/>
        </w:rPr>
        <w:t>Fica eleito o foro da Comarca de Campo Belo do Su/</w:t>
      </w:r>
      <w:r>
        <w:rPr>
          <w:rFonts w:cs="Arial" w:ascii="Arial" w:hAnsi="Arial"/>
          <w:sz w:val="16"/>
          <w:szCs w:val="16"/>
        </w:rPr>
        <w:t>SC</w:t>
      </w:r>
      <w:r>
        <w:rPr>
          <w:rFonts w:cs="Arial" w:ascii="Arial" w:hAnsi="Arial"/>
          <w:sz w:val="16"/>
          <w:szCs w:val="16"/>
        </w:rPr>
        <w:t>, para as ações que porventura decorram d</w:t>
      </w:r>
      <w:r>
        <w:rPr>
          <w:rFonts w:cs="Arial" w:ascii="Arial" w:hAnsi="Arial"/>
          <w:sz w:val="16"/>
          <w:szCs w:val="16"/>
        </w:rPr>
        <w:t>a</w:t>
      </w:r>
      <w:r>
        <w:rPr>
          <w:rFonts w:cs="Arial" w:ascii="Arial" w:hAnsi="Arial"/>
          <w:sz w:val="16"/>
          <w:szCs w:val="16"/>
        </w:rPr>
        <w:t xml:space="preserve"> presente, independentemente de qual seja o domicílio da Empresa </w:t>
      </w:r>
      <w:r>
        <w:rPr>
          <w:rFonts w:cs="Arial" w:ascii="Arial" w:hAnsi="Arial"/>
          <w:sz w:val="16"/>
          <w:szCs w:val="16"/>
        </w:rPr>
        <w:t>r</w:t>
      </w:r>
      <w:r>
        <w:rPr>
          <w:rFonts w:cs="Arial" w:ascii="Arial" w:hAnsi="Arial"/>
          <w:sz w:val="16"/>
          <w:szCs w:val="16"/>
        </w:rPr>
        <w:t>egistrada.</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sz w:val="16"/>
          <w:szCs w:val="16"/>
        </w:rPr>
      </w:pPr>
      <w:r>
        <w:rPr>
          <w:rFonts w:cs="Arial" w:ascii="Arial" w:hAnsi="Arial"/>
          <w:sz w:val="16"/>
          <w:szCs w:val="16"/>
        </w:rPr>
        <w:t xml:space="preserve">E por estarem justos e contratados, firmam o presente instrumento em 02 vias de igual teor e forma, para que surtam seus jurídicos e legais efeitos. </w:t>
      </w:r>
    </w:p>
    <w:p>
      <w:pPr>
        <w:pStyle w:val="Normal"/>
        <w:spacing w:before="0" w:after="0"/>
        <w:jc w:val="both"/>
        <w:rPr>
          <w:rFonts w:ascii="Arial" w:hAnsi="Arial" w:cs="Arial"/>
          <w:sz w:val="16"/>
          <w:szCs w:val="16"/>
        </w:rPr>
      </w:pPr>
      <w:r>
        <w:rPr>
          <w:rFonts w:cs="Arial" w:ascii="Arial" w:hAnsi="Arial"/>
          <w:sz w:val="16"/>
          <w:szCs w:val="16"/>
        </w:rPr>
      </w:r>
    </w:p>
    <w:p>
      <w:pPr>
        <w:pStyle w:val="Normal"/>
        <w:spacing w:before="0" w:after="0"/>
        <w:jc w:val="both"/>
        <w:rPr>
          <w:sz w:val="16"/>
          <w:szCs w:val="16"/>
        </w:rPr>
      </w:pPr>
      <w:r>
        <w:rPr>
          <w:rFonts w:cs="Arial" w:ascii="Arial" w:hAnsi="Arial"/>
          <w:sz w:val="16"/>
          <w:szCs w:val="16"/>
        </w:rPr>
        <w:t>Capão Alto (SC), em ___ de _________ de 202........</w:t>
      </w:r>
    </w:p>
    <w:p>
      <w:pPr>
        <w:pStyle w:val="Normal"/>
        <w:spacing w:before="0" w:after="0"/>
        <w:jc w:val="both"/>
        <w:rPr>
          <w:rFonts w:ascii="Arial" w:hAnsi="Arial" w:cs="Arial"/>
          <w:sz w:val="16"/>
          <w:szCs w:val="16"/>
        </w:rPr>
      </w:pPr>
      <w:r>
        <w:rPr>
          <w:rFonts w:cs="Arial" w:ascii="Arial" w:hAnsi="Arial"/>
          <w:sz w:val="16"/>
          <w:szCs w:val="16"/>
        </w:rPr>
      </w:r>
    </w:p>
    <w:p>
      <w:pPr>
        <w:pStyle w:val="Normal"/>
        <w:spacing w:before="0" w:after="0"/>
        <w:jc w:val="both"/>
        <w:rPr>
          <w:rFonts w:ascii="Arial" w:hAnsi="Arial" w:cs="Arial"/>
          <w:sz w:val="16"/>
          <w:szCs w:val="16"/>
        </w:rPr>
      </w:pPr>
      <w:r>
        <w:rPr>
          <w:rFonts w:cs="Arial" w:ascii="Arial" w:hAnsi="Arial"/>
          <w:sz w:val="16"/>
          <w:szCs w:val="16"/>
        </w:rPr>
      </w:r>
    </w:p>
    <w:p>
      <w:pPr>
        <w:pStyle w:val="Normal"/>
        <w:spacing w:before="0" w:after="0"/>
        <w:jc w:val="both"/>
        <w:rPr>
          <w:rFonts w:ascii="Arial" w:hAnsi="Arial" w:cs="Arial"/>
          <w:sz w:val="16"/>
          <w:szCs w:val="16"/>
        </w:rPr>
      </w:pPr>
      <w:r>
        <w:rPr>
          <w:rFonts w:cs="Arial" w:ascii="Arial" w:hAnsi="Arial"/>
          <w:sz w:val="16"/>
          <w:szCs w:val="16"/>
        </w:rPr>
      </w:r>
    </w:p>
    <w:p>
      <w:pPr>
        <w:pStyle w:val="Normal"/>
        <w:spacing w:before="0" w:after="0"/>
        <w:jc w:val="both"/>
        <w:rPr>
          <w:sz w:val="16"/>
          <w:szCs w:val="16"/>
        </w:rPr>
      </w:pPr>
      <w:r>
        <w:rPr>
          <w:rFonts w:cs="Arial" w:ascii="Arial" w:hAnsi="Arial"/>
          <w:sz w:val="16"/>
          <w:szCs w:val="16"/>
        </w:rPr>
        <w:t>____________________________________________</w:t>
        <w:tab/>
        <w:tab/>
        <w:tab/>
        <w:t>______________________________</w:t>
      </w:r>
    </w:p>
    <w:p>
      <w:pPr>
        <w:pStyle w:val="Normal"/>
        <w:spacing w:before="0" w:after="0"/>
        <w:jc w:val="both"/>
        <w:rPr>
          <w:sz w:val="16"/>
          <w:szCs w:val="16"/>
        </w:rPr>
      </w:pPr>
      <w:r>
        <w:rPr>
          <w:rFonts w:cs="Arial" w:ascii="Arial" w:hAnsi="Arial"/>
          <w:b/>
          <w:sz w:val="16"/>
          <w:szCs w:val="16"/>
        </w:rPr>
        <w:t>(REPRESENTANTE DO ÓRGÃO)</w:t>
        <w:tab/>
        <w:t xml:space="preserve">        </w:t>
        <w:tab/>
        <w:tab/>
        <w:t xml:space="preserve">          </w:t>
        <w:tab/>
        <w:tab/>
        <w:tab/>
        <w:t xml:space="preserve"> Empresa Registrada</w:t>
      </w:r>
    </w:p>
    <w:p>
      <w:pPr>
        <w:pStyle w:val="Normal"/>
        <w:spacing w:before="0" w:after="0"/>
        <w:jc w:val="both"/>
        <w:rPr>
          <w:sz w:val="16"/>
          <w:szCs w:val="16"/>
        </w:rPr>
      </w:pPr>
      <w:r>
        <w:rPr>
          <w:rFonts w:cs="Arial" w:ascii="Arial" w:hAnsi="Arial"/>
          <w:b/>
          <w:sz w:val="16"/>
          <w:szCs w:val="16"/>
        </w:rPr>
        <w:t>........................... DE CAPÃO ALTO</w:t>
      </w:r>
    </w:p>
    <w:p>
      <w:pPr>
        <w:pStyle w:val="Normal"/>
        <w:spacing w:before="0" w:after="0"/>
        <w:jc w:val="both"/>
        <w:rPr>
          <w:rFonts w:ascii="Arial" w:hAnsi="Arial" w:cs="Arial"/>
          <w:bCs/>
          <w:sz w:val="16"/>
          <w:szCs w:val="16"/>
        </w:rPr>
      </w:pPr>
      <w:r>
        <w:rPr>
          <w:rFonts w:cs="Arial" w:ascii="Arial" w:hAnsi="Arial"/>
          <w:bCs/>
          <w:sz w:val="16"/>
          <w:szCs w:val="16"/>
        </w:rPr>
      </w:r>
    </w:p>
    <w:p>
      <w:pPr>
        <w:pStyle w:val="Normal"/>
        <w:spacing w:before="0" w:after="0"/>
        <w:jc w:val="both"/>
        <w:rPr>
          <w:rFonts w:ascii="Arial" w:hAnsi="Arial" w:cs="Arial"/>
          <w:bCs/>
          <w:sz w:val="16"/>
          <w:szCs w:val="16"/>
        </w:rPr>
      </w:pPr>
      <w:r>
        <w:rPr>
          <w:rFonts w:cs="Arial" w:ascii="Arial" w:hAnsi="Arial"/>
          <w:bCs/>
          <w:sz w:val="16"/>
          <w:szCs w:val="16"/>
        </w:rPr>
      </w:r>
    </w:p>
    <w:p>
      <w:pPr>
        <w:pStyle w:val="Normal"/>
        <w:spacing w:before="0" w:after="0"/>
        <w:jc w:val="both"/>
        <w:rPr>
          <w:b/>
          <w:bCs/>
        </w:rPr>
      </w:pPr>
      <w:r>
        <w:rPr>
          <w:rFonts w:cs="Arial" w:ascii="Arial" w:hAnsi="Arial"/>
          <w:b/>
          <w:bCs/>
          <w:sz w:val="16"/>
          <w:szCs w:val="16"/>
        </w:rPr>
        <w:t>TESTEMUNHAS:</w:t>
      </w:r>
    </w:p>
    <w:p>
      <w:pPr>
        <w:pStyle w:val="Normal"/>
        <w:spacing w:before="0" w:after="0"/>
        <w:jc w:val="both"/>
        <w:rPr>
          <w:sz w:val="16"/>
          <w:szCs w:val="16"/>
        </w:rPr>
      </w:pPr>
      <w:r>
        <w:rPr>
          <w:rFonts w:cs="Arial" w:ascii="Arial" w:hAnsi="Arial"/>
          <w:bCs/>
          <w:sz w:val="16"/>
          <w:szCs w:val="16"/>
        </w:rPr>
        <w:t>_________________________________</w:t>
      </w:r>
    </w:p>
    <w:p>
      <w:pPr>
        <w:pStyle w:val="Normal"/>
        <w:spacing w:before="0" w:after="0"/>
        <w:jc w:val="both"/>
        <w:rPr>
          <w:sz w:val="16"/>
          <w:szCs w:val="16"/>
        </w:rPr>
      </w:pPr>
      <w:r>
        <w:rPr>
          <w:rFonts w:cs="Arial" w:ascii="Arial" w:hAnsi="Arial"/>
          <w:bCs/>
          <w:sz w:val="16"/>
          <w:szCs w:val="16"/>
        </w:rPr>
        <w:t>Nome:</w:t>
      </w:r>
    </w:p>
    <w:p>
      <w:pPr>
        <w:pStyle w:val="Normal"/>
        <w:spacing w:before="0" w:after="0"/>
        <w:jc w:val="both"/>
        <w:rPr>
          <w:sz w:val="16"/>
          <w:szCs w:val="16"/>
        </w:rPr>
      </w:pPr>
      <w:r>
        <w:rPr>
          <w:rFonts w:cs="Arial" w:ascii="Arial" w:hAnsi="Arial"/>
          <w:bCs/>
          <w:sz w:val="16"/>
          <w:szCs w:val="16"/>
        </w:rPr>
        <w:t>CPF:</w:t>
      </w:r>
    </w:p>
    <w:p>
      <w:pPr>
        <w:pStyle w:val="Normal"/>
        <w:spacing w:before="0" w:after="0"/>
        <w:jc w:val="both"/>
        <w:rPr>
          <w:rFonts w:ascii="Arial" w:hAnsi="Arial" w:cs="Arial"/>
          <w:bCs/>
          <w:sz w:val="16"/>
          <w:szCs w:val="16"/>
        </w:rPr>
      </w:pPr>
      <w:r>
        <w:rPr>
          <w:rFonts w:cs="Arial" w:ascii="Arial" w:hAnsi="Arial"/>
          <w:bCs/>
          <w:sz w:val="16"/>
          <w:szCs w:val="16"/>
        </w:rPr>
      </w:r>
    </w:p>
    <w:p>
      <w:pPr>
        <w:pStyle w:val="Normal"/>
        <w:spacing w:before="0" w:after="0"/>
        <w:jc w:val="both"/>
        <w:rPr>
          <w:sz w:val="16"/>
          <w:szCs w:val="16"/>
        </w:rPr>
      </w:pPr>
      <w:r>
        <w:rPr>
          <w:rFonts w:cs="Arial" w:ascii="Arial" w:hAnsi="Arial"/>
          <w:bCs/>
          <w:sz w:val="16"/>
          <w:szCs w:val="16"/>
        </w:rPr>
        <w:t>_________________________________</w:t>
      </w:r>
    </w:p>
    <w:p>
      <w:pPr>
        <w:pStyle w:val="Normal"/>
        <w:spacing w:before="0" w:after="0"/>
        <w:jc w:val="both"/>
        <w:rPr>
          <w:sz w:val="16"/>
          <w:szCs w:val="16"/>
        </w:rPr>
      </w:pPr>
      <w:r>
        <w:rPr>
          <w:rFonts w:cs="Arial" w:ascii="Arial" w:hAnsi="Arial"/>
          <w:bCs/>
          <w:sz w:val="16"/>
          <w:szCs w:val="16"/>
        </w:rPr>
        <w:t>Nome:</w:t>
      </w:r>
    </w:p>
    <w:p>
      <w:pPr>
        <w:pStyle w:val="Normal"/>
        <w:spacing w:before="0" w:after="0"/>
        <w:jc w:val="both"/>
        <w:rPr>
          <w:sz w:val="16"/>
          <w:szCs w:val="16"/>
        </w:rPr>
      </w:pPr>
      <w:r>
        <w:rPr>
          <w:rFonts w:cs="Arial" w:ascii="Arial" w:hAnsi="Arial"/>
          <w:bCs/>
          <w:sz w:val="16"/>
          <w:szCs w:val="16"/>
        </w:rPr>
        <w:t>CPF:</w:t>
      </w:r>
    </w:p>
    <w:p>
      <w:pPr>
        <w:pStyle w:val="Normal"/>
        <w:spacing w:before="0" w:after="0"/>
        <w:jc w:val="both"/>
        <w:rPr>
          <w:rFonts w:ascii="Arial" w:hAnsi="Arial" w:cs="Arial"/>
          <w:sz w:val="16"/>
          <w:szCs w:val="16"/>
        </w:rPr>
      </w:pPr>
      <w:r>
        <w:rPr>
          <w:rFonts w:cs="Arial" w:ascii="Arial" w:hAnsi="Arial"/>
          <w:sz w:val="16"/>
          <w:szCs w:val="16"/>
        </w:rPr>
      </w:r>
    </w:p>
    <w:p>
      <w:pPr>
        <w:pStyle w:val="Normal"/>
        <w:spacing w:before="0" w:after="0"/>
        <w:jc w:val="both"/>
        <w:rPr>
          <w:rFonts w:ascii="Arial" w:hAnsi="Arial" w:cs="Arial"/>
          <w:sz w:val="16"/>
          <w:szCs w:val="16"/>
        </w:rPr>
      </w:pPr>
      <w:r>
        <w:rPr>
          <w:rFonts w:cs="Arial" w:ascii="Arial" w:hAnsi="Arial"/>
          <w:sz w:val="16"/>
          <w:szCs w:val="16"/>
        </w:rPr>
      </w:r>
    </w:p>
    <w:p>
      <w:pPr>
        <w:pStyle w:val="Normal"/>
        <w:spacing w:before="0" w:after="0"/>
        <w:jc w:val="both"/>
        <w:rPr>
          <w:sz w:val="16"/>
          <w:szCs w:val="16"/>
        </w:rPr>
      </w:pPr>
      <w:r>
        <w:rPr>
          <w:rFonts w:cs="Arial" w:ascii="Arial" w:hAnsi="Arial"/>
          <w:sz w:val="16"/>
          <w:szCs w:val="16"/>
        </w:rPr>
        <w:t>_________________________________</w:t>
      </w:r>
    </w:p>
    <w:p>
      <w:pPr>
        <w:pStyle w:val="Normal"/>
        <w:spacing w:before="0" w:after="0"/>
        <w:jc w:val="both"/>
        <w:rPr>
          <w:sz w:val="16"/>
          <w:szCs w:val="16"/>
        </w:rPr>
      </w:pPr>
      <w:r>
        <w:rPr>
          <w:rFonts w:cs="Arial" w:ascii="Arial" w:hAnsi="Arial"/>
          <w:sz w:val="16"/>
          <w:szCs w:val="16"/>
        </w:rPr>
        <w:t>Gestor Fiscal</w:t>
      </w:r>
    </w:p>
    <w:p>
      <w:pPr>
        <w:pStyle w:val="Normal"/>
        <w:spacing w:before="0" w:after="0"/>
        <w:jc w:val="both"/>
        <w:rPr>
          <w:rFonts w:ascii="Arial" w:hAnsi="Arial" w:cs="Arial"/>
          <w:sz w:val="16"/>
          <w:szCs w:val="16"/>
        </w:rPr>
      </w:pPr>
      <w:r>
        <w:rPr>
          <w:rFonts w:cs="Arial" w:ascii="Arial" w:hAnsi="Arial"/>
          <w:sz w:val="16"/>
          <w:szCs w:val="16"/>
        </w:rPr>
      </w:r>
    </w:p>
    <w:p>
      <w:pPr>
        <w:pStyle w:val="Normal"/>
        <w:spacing w:before="0" w:after="0"/>
        <w:jc w:val="both"/>
        <w:rPr>
          <w:rFonts w:ascii="Arial" w:hAnsi="Arial" w:cs="Arial"/>
          <w:sz w:val="16"/>
          <w:szCs w:val="16"/>
        </w:rPr>
      </w:pPr>
      <w:r>
        <w:rPr>
          <w:rFonts w:cs="Arial" w:ascii="Arial" w:hAnsi="Arial"/>
          <w:sz w:val="16"/>
          <w:szCs w:val="16"/>
        </w:rPr>
      </w:r>
    </w:p>
    <w:p>
      <w:pPr>
        <w:pStyle w:val="Normal"/>
        <w:spacing w:before="0" w:after="0"/>
        <w:jc w:val="both"/>
        <w:rPr>
          <w:sz w:val="16"/>
          <w:szCs w:val="16"/>
        </w:rPr>
      </w:pPr>
      <w:r>
        <w:rPr>
          <w:rFonts w:cs="Arial" w:ascii="Arial" w:hAnsi="Arial"/>
          <w:sz w:val="16"/>
          <w:szCs w:val="16"/>
        </w:rPr>
        <w:t>_________________________________</w:t>
      </w:r>
    </w:p>
    <w:p>
      <w:pPr>
        <w:pStyle w:val="Normal"/>
        <w:spacing w:before="0" w:after="0"/>
        <w:jc w:val="both"/>
        <w:rPr>
          <w:sz w:val="16"/>
          <w:szCs w:val="16"/>
        </w:rPr>
      </w:pPr>
      <w:r>
        <w:rPr>
          <w:rFonts w:cs="Arial" w:ascii="Arial" w:hAnsi="Arial"/>
          <w:sz w:val="16"/>
          <w:szCs w:val="16"/>
        </w:rPr>
        <w:t>Responsável Jurídico</w:t>
      </w:r>
    </w:p>
    <w:p>
      <w:pPr>
        <w:pStyle w:val="Normal"/>
        <w:spacing w:before="0" w:after="0"/>
        <w:jc w:val="both"/>
        <w:rPr>
          <w:rFonts w:ascii="Arial" w:hAnsi="Arial" w:cs="Arial"/>
          <w:sz w:val="16"/>
          <w:szCs w:val="16"/>
        </w:rPr>
      </w:pPr>
      <w:r>
        <w:rPr>
          <w:rFonts w:cs="Arial" w:ascii="Arial" w:hAnsi="Arial"/>
          <w:sz w:val="16"/>
          <w:szCs w:val="16"/>
        </w:rPr>
      </w:r>
    </w:p>
    <w:p>
      <w:pPr>
        <w:pStyle w:val="Normal"/>
        <w:spacing w:before="0" w:after="0"/>
        <w:jc w:val="both"/>
        <w:rPr>
          <w:rFonts w:ascii="Arial" w:hAnsi="Arial" w:cs="Arial"/>
          <w:sz w:val="16"/>
          <w:szCs w:val="16"/>
        </w:rPr>
      </w:pPr>
      <w:r>
        <w:rPr/>
      </w:r>
    </w:p>
    <w:sectPr>
      <w:headerReference w:type="default" r:id="rId8"/>
      <w:footerReference w:type="default" r:id="rId9"/>
      <w:type w:val="nextPage"/>
      <w:pgSz w:w="11906" w:h="16838"/>
      <w:pgMar w:left="850" w:right="850" w:gutter="0" w:header="284" w:top="1084" w:footer="118"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Roman 10cpi">
    <w:charset w:val="00"/>
    <w:family w:val="roman"/>
    <w:pitch w:val="variable"/>
  </w:font>
  <w:font w:name="Courier New">
    <w:charset w:val="00"/>
    <w:family w:val="roman"/>
    <w:pitch w:val="variable"/>
  </w:font>
  <w:font w:name="ArialMT">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6595118"/>
    </w:sdtPr>
    <w:sdtContent>
      <w:p>
        <w:pPr>
          <w:pStyle w:val="Rodap"/>
          <w:jc w:val="right"/>
          <w:rPr>
            <w:sz w:val="12"/>
            <w:szCs w:val="12"/>
          </w:rPr>
        </w:pPr>
        <w:r>
          <w:rPr>
            <w:sz w:val="12"/>
            <w:szCs w:val="12"/>
          </w:rPr>
        </w:r>
      </w:p>
      <w:p>
        <w:pPr>
          <w:pStyle w:val="Rodap"/>
          <w:jc w:val="right"/>
          <w:rPr>
            <w:sz w:val="12"/>
            <w:szCs w:val="12"/>
          </w:rPr>
        </w:pPr>
        <w:r>
          <w:rPr>
            <w:sz w:val="12"/>
            <w:szCs w:val="12"/>
          </w:rPr>
          <w:t xml:space="preserve">Edital - Página </w:t>
        </w:r>
        <w:r>
          <w:rPr>
            <w:b/>
            <w:bCs/>
            <w:sz w:val="12"/>
            <w:szCs w:val="12"/>
          </w:rPr>
          <w:fldChar w:fldCharType="begin"/>
        </w:r>
        <w:r>
          <w:rPr>
            <w:sz w:val="12"/>
            <w:b/>
            <w:szCs w:val="12"/>
            <w:bCs/>
          </w:rPr>
          <w:instrText xml:space="preserve"> PAGE </w:instrText>
        </w:r>
        <w:r>
          <w:rPr>
            <w:sz w:val="12"/>
            <w:b/>
            <w:szCs w:val="12"/>
            <w:bCs/>
          </w:rPr>
          <w:fldChar w:fldCharType="separate"/>
        </w:r>
        <w:r>
          <w:rPr>
            <w:sz w:val="12"/>
            <w:b/>
            <w:szCs w:val="12"/>
            <w:bCs/>
          </w:rPr>
          <w:t>12</w:t>
        </w:r>
        <w:r>
          <w:rPr>
            <w:sz w:val="12"/>
            <w:b/>
            <w:szCs w:val="12"/>
            <w:bCs/>
          </w:rPr>
          <w:fldChar w:fldCharType="end"/>
        </w:r>
        <w:r>
          <w:rPr>
            <w:sz w:val="12"/>
            <w:szCs w:val="12"/>
          </w:rPr>
          <w:t xml:space="preserve"> de </w:t>
        </w:r>
        <w:r>
          <w:rPr>
            <w:b/>
            <w:bCs/>
            <w:sz w:val="12"/>
            <w:szCs w:val="12"/>
          </w:rPr>
          <w:fldChar w:fldCharType="begin"/>
        </w:r>
        <w:r>
          <w:rPr>
            <w:sz w:val="12"/>
            <w:b/>
            <w:szCs w:val="12"/>
            <w:bCs/>
          </w:rPr>
          <w:instrText xml:space="preserve"> NUMPAGES </w:instrText>
        </w:r>
        <w:r>
          <w:rPr>
            <w:sz w:val="12"/>
            <w:b/>
            <w:szCs w:val="12"/>
            <w:bCs/>
          </w:rPr>
          <w:fldChar w:fldCharType="separate"/>
        </w:r>
        <w:r>
          <w:rPr>
            <w:sz w:val="12"/>
            <w:b/>
            <w:szCs w:val="12"/>
            <w:bCs/>
          </w:rPr>
          <w:t>12</w:t>
        </w:r>
        <w:r>
          <w:rPr>
            <w:sz w:val="12"/>
            <w:b/>
            <w:szCs w:val="12"/>
            <w:bCs/>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ind w:left="1276" w:hanging="0"/>
      <w:rPr>
        <w:b/>
        <w:bCs/>
        <w:sz w:val="14"/>
        <w:szCs w:val="14"/>
      </w:rPr>
    </w:pPr>
    <w:r>
      <w:drawing>
        <wp:anchor behindDoc="1" distT="0" distB="0" distL="0" distR="0" simplePos="0" locked="0" layoutInCell="0" allowOverlap="1" relativeHeight="13">
          <wp:simplePos x="0" y="0"/>
          <wp:positionH relativeFrom="column">
            <wp:posOffset>271780</wp:posOffset>
          </wp:positionH>
          <wp:positionV relativeFrom="paragraph">
            <wp:posOffset>-72390</wp:posOffset>
          </wp:positionV>
          <wp:extent cx="495935" cy="546100"/>
          <wp:effectExtent l="0" t="0" r="0" b="0"/>
          <wp:wrapNone/>
          <wp:docPr id="1" name="Imagem 9" descr="https://cdn.fecam.net.br/images/municipios/brasao/90x90/capaoal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9" descr="https://cdn.fecam.net.br/images/municipios/brasao/90x90/capaoalto.png"/>
                  <pic:cNvPicPr>
                    <a:picLocks noChangeAspect="1" noChangeArrowheads="1"/>
                  </pic:cNvPicPr>
                </pic:nvPicPr>
                <pic:blipFill>
                  <a:blip r:embed="rId1"/>
                  <a:stretch>
                    <a:fillRect/>
                  </a:stretch>
                </pic:blipFill>
                <pic:spPr bwMode="auto">
                  <a:xfrm>
                    <a:off x="0" y="0"/>
                    <a:ext cx="495935" cy="546100"/>
                  </a:xfrm>
                  <a:prstGeom prst="rect">
                    <a:avLst/>
                  </a:prstGeom>
                </pic:spPr>
              </pic:pic>
            </a:graphicData>
          </a:graphic>
        </wp:anchor>
      </w:drawing>
    </w:r>
    <w:r>
      <w:rPr>
        <w:b/>
        <w:bCs/>
        <w:sz w:val="14"/>
        <w:szCs w:val="14"/>
      </w:rPr>
      <w:t>ESTADO DE SANTA CATARINA</w:t>
      <w:tab/>
      <w:t xml:space="preserve"> </w:t>
      <w:tab/>
      <w:t xml:space="preserve">                                                                                                                       Página processo:....................</w:t>
    </w:r>
  </w:p>
  <w:p>
    <w:pPr>
      <w:pStyle w:val="NoSpacing"/>
      <w:ind w:left="1276" w:hanging="0"/>
      <w:rPr>
        <w:b/>
        <w:bCs/>
        <w:sz w:val="14"/>
        <w:szCs w:val="14"/>
      </w:rPr>
    </w:pPr>
    <w:r>
      <w:rPr>
        <w:b/>
        <w:bCs/>
        <w:sz w:val="14"/>
        <w:szCs w:val="14"/>
      </w:rPr>
      <w:t>MUNICÍPIO DE CAPÃO ALTO</w:t>
    </w:r>
  </w:p>
  <w:p>
    <w:pPr>
      <w:pStyle w:val="NoSpacing"/>
      <w:ind w:left="1276" w:hanging="0"/>
      <w:rPr>
        <w:b/>
        <w:bCs/>
        <w:sz w:val="14"/>
        <w:szCs w:val="14"/>
      </w:rPr>
    </w:pPr>
    <w:r>
      <w:rPr>
        <w:b/>
        <w:bCs/>
        <w:sz w:val="14"/>
        <w:szCs w:val="14"/>
      </w:rPr>
      <w:t>Processo Administrativo n.º 187/2024</w:t>
    </w:r>
  </w:p>
  <w:p>
    <w:pPr>
      <w:pStyle w:val="NoSpacing"/>
      <w:ind w:left="1276" w:hanging="0"/>
      <w:rPr>
        <w:b/>
        <w:bCs/>
        <w:sz w:val="14"/>
        <w:szCs w:val="14"/>
      </w:rPr>
    </w:pPr>
    <w:r>
      <w:rPr>
        <w:b/>
        <w:bCs/>
        <w:sz w:val="14"/>
        <w:szCs w:val="14"/>
      </w:rPr>
      <w:t>Pregão Eletrônico n.º PMCA006/24</w:t>
    </w:r>
  </w:p>
</w:hd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47c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9a346c"/>
    <w:rPr/>
  </w:style>
  <w:style w:type="character" w:styleId="Nfase1" w:customStyle="1">
    <w:name w:val="Ênfase1"/>
    <w:qFormat/>
    <w:rsid w:val="009a346c"/>
    <w:rPr>
      <w:i/>
    </w:rPr>
  </w:style>
  <w:style w:type="character" w:styleId="LinkdaInternet">
    <w:name w:val="Hyperlink"/>
    <w:basedOn w:val="DefaultParagraphFont"/>
    <w:uiPriority w:val="99"/>
    <w:unhideWhenUsed/>
    <w:rsid w:val="00d91859"/>
    <w:rPr>
      <w:color w:val="0000FF" w:themeColor="hyperlink"/>
      <w:u w:val="single"/>
    </w:rPr>
  </w:style>
  <w:style w:type="character" w:styleId="UnresolvedMention">
    <w:name w:val="Unresolved Mention"/>
    <w:basedOn w:val="DefaultParagraphFont"/>
    <w:uiPriority w:val="99"/>
    <w:semiHidden/>
    <w:unhideWhenUsed/>
    <w:qFormat/>
    <w:rsid w:val="00d91859"/>
    <w:rPr>
      <w:color w:val="605E5C"/>
      <w:shd w:fill="E1DFDD" w:val="clear"/>
    </w:rPr>
  </w:style>
  <w:style w:type="character" w:styleId="TextodenotaderodapChar" w:customStyle="1">
    <w:name w:val="Texto de nota de rodapé Char"/>
    <w:basedOn w:val="DefaultParagraphFont"/>
    <w:uiPriority w:val="99"/>
    <w:semiHidden/>
    <w:qFormat/>
    <w:rsid w:val="00c33845"/>
    <w:rPr>
      <w:sz w:val="20"/>
      <w:szCs w:val="20"/>
    </w:rPr>
  </w:style>
  <w:style w:type="character" w:styleId="Ncoradanotaderodap">
    <w:name w:val="Footnote Reference"/>
    <w:rPr>
      <w:vertAlign w:val="superscript"/>
    </w:rPr>
  </w:style>
  <w:style w:type="character" w:styleId="FootnoteCharacters">
    <w:name w:val="Footnote Characters"/>
    <w:basedOn w:val="DefaultParagraphFont"/>
    <w:uiPriority w:val="99"/>
    <w:semiHidden/>
    <w:unhideWhenUsed/>
    <w:qFormat/>
    <w:rsid w:val="00c33845"/>
    <w:rPr>
      <w:vertAlign w:val="superscript"/>
    </w:rPr>
  </w:style>
  <w:style w:type="character" w:styleId="CabealhoChar" w:customStyle="1">
    <w:name w:val="Cabeçalho Char"/>
    <w:basedOn w:val="DefaultParagraphFont"/>
    <w:uiPriority w:val="99"/>
    <w:qFormat/>
    <w:rsid w:val="00f44598"/>
    <w:rPr/>
  </w:style>
  <w:style w:type="character" w:styleId="RodapChar" w:customStyle="1">
    <w:name w:val="Rodapé Char"/>
    <w:basedOn w:val="DefaultParagraphFont"/>
    <w:uiPriority w:val="99"/>
    <w:qFormat/>
    <w:rsid w:val="00f44598"/>
    <w:rPr/>
  </w:style>
  <w:style w:type="character" w:styleId="MenoPendente1" w:customStyle="1">
    <w:name w:val="Menção Pendente1"/>
    <w:basedOn w:val="DefaultParagraphFont"/>
    <w:uiPriority w:val="99"/>
    <w:semiHidden/>
    <w:unhideWhenUsed/>
    <w:qFormat/>
    <w:rsid w:val="003911b9"/>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customStyle="1">
    <w:name w:val="[Normal]"/>
    <w:qFormat/>
    <w:rsid w:val="009a346c"/>
    <w:pPr>
      <w:widowControl/>
      <w:suppressAutoHyphens w:val="true"/>
      <w:bidi w:val="0"/>
      <w:spacing w:lineRule="auto" w:line="240" w:before="0" w:after="0"/>
      <w:jc w:val="left"/>
    </w:pPr>
    <w:rPr>
      <w:rFonts w:ascii="Arial" w:hAnsi="Arial" w:eastAsia="Arial" w:cs="Times New Roman"/>
      <w:color w:val="auto"/>
      <w:kern w:val="0"/>
      <w:sz w:val="24"/>
      <w:szCs w:val="20"/>
      <w:lang w:val="nl-NL" w:eastAsia="nl-NL" w:bidi="ar-SA"/>
    </w:rPr>
  </w:style>
  <w:style w:type="paragraph" w:styleId="Ttulo11" w:customStyle="1">
    <w:name w:val="Título 11"/>
    <w:basedOn w:val="Normal"/>
    <w:qFormat/>
    <w:rsid w:val="009a346c"/>
    <w:pPr>
      <w:spacing w:lineRule="auto" w:line="240" w:before="0" w:after="0"/>
      <w:jc w:val="center"/>
    </w:pPr>
    <w:rPr>
      <w:rFonts w:ascii="Roman 10cpi" w:hAnsi="Roman 10cpi" w:eastAsia="Roman 10cpi" w:cs="Times New Roman"/>
      <w:b/>
      <w:sz w:val="24"/>
      <w:szCs w:val="20"/>
      <w:lang w:val="nl-NL" w:eastAsia="nl-NL"/>
    </w:rPr>
  </w:style>
  <w:style w:type="paragraph" w:styleId="Ttulo21" w:customStyle="1">
    <w:name w:val="Título 21"/>
    <w:basedOn w:val="Normal"/>
    <w:next w:val="Ttulo11"/>
    <w:qFormat/>
    <w:rsid w:val="009a346c"/>
    <w:pPr>
      <w:spacing w:lineRule="auto" w:line="240" w:before="0" w:after="0"/>
      <w:jc w:val="center"/>
    </w:pPr>
    <w:rPr>
      <w:rFonts w:ascii="Roman 10cpi" w:hAnsi="Roman 10cpi" w:eastAsia="Roman 10cpi" w:cs="Times New Roman"/>
      <w:b/>
      <w:sz w:val="24"/>
      <w:szCs w:val="20"/>
      <w:u w:val="single"/>
      <w:lang w:val="nl-NL" w:eastAsia="nl-NL"/>
    </w:rPr>
  </w:style>
  <w:style w:type="paragraph" w:styleId="Corpodetexto21" w:customStyle="1">
    <w:name w:val="Corpo de texto 21"/>
    <w:basedOn w:val="Normal"/>
    <w:qFormat/>
    <w:rsid w:val="009a346c"/>
    <w:pPr>
      <w:spacing w:lineRule="auto" w:line="240" w:before="0" w:after="0"/>
      <w:jc w:val="both"/>
    </w:pPr>
    <w:rPr>
      <w:rFonts w:ascii="Arial" w:hAnsi="Arial" w:eastAsia="Arial" w:cs="Times New Roman"/>
      <w:sz w:val="24"/>
      <w:szCs w:val="20"/>
      <w:lang w:val="nl-NL" w:eastAsia="nl-NL"/>
    </w:rPr>
  </w:style>
  <w:style w:type="paragraph" w:styleId="Contedodatabela" w:customStyle="1">
    <w:name w:val="Conteúdo da tabela"/>
    <w:basedOn w:val="Normal"/>
    <w:qFormat/>
    <w:rsid w:val="009a346c"/>
    <w:pPr>
      <w:spacing w:lineRule="auto" w:line="240" w:before="0" w:after="0"/>
      <w:jc w:val="both"/>
    </w:pPr>
    <w:rPr>
      <w:rFonts w:ascii="Arial" w:hAnsi="Arial" w:eastAsia="Arial" w:cs="Times New Roman"/>
      <w:szCs w:val="20"/>
      <w:lang w:val="nl-NL" w:eastAsia="nl-NL"/>
    </w:rPr>
  </w:style>
  <w:style w:type="paragraph" w:styleId="Corpodetexto31" w:customStyle="1">
    <w:name w:val="Corpo de texto 31"/>
    <w:basedOn w:val="Normal"/>
    <w:qFormat/>
    <w:rsid w:val="009a346c"/>
    <w:pPr>
      <w:spacing w:lineRule="auto" w:line="240" w:before="0" w:after="0"/>
      <w:jc w:val="both"/>
    </w:pPr>
    <w:rPr>
      <w:rFonts w:ascii="Roman 10cpi" w:hAnsi="Roman 10cpi" w:eastAsia="Roman 10cpi" w:cs="Times New Roman"/>
      <w:b/>
      <w:sz w:val="24"/>
      <w:szCs w:val="20"/>
      <w:lang w:val="nl-NL" w:eastAsia="nl-NL"/>
    </w:rPr>
  </w:style>
  <w:style w:type="paragraph" w:styleId="PargrafodaLista1" w:customStyle="1">
    <w:name w:val="Parágrafo da Lista1"/>
    <w:basedOn w:val="Normal"/>
    <w:qFormat/>
    <w:rsid w:val="009a346c"/>
    <w:pPr>
      <w:spacing w:lineRule="auto" w:line="240" w:before="0" w:after="0"/>
      <w:ind w:left="720" w:hanging="0"/>
    </w:pPr>
    <w:rPr>
      <w:rFonts w:ascii="Times New Roman" w:hAnsi="Times New Roman" w:eastAsia="Times New Roman" w:cs="Times New Roman"/>
      <w:sz w:val="24"/>
      <w:szCs w:val="20"/>
      <w:lang w:val="nl-NL" w:eastAsia="nl-NL"/>
    </w:rPr>
  </w:style>
  <w:style w:type="paragraph" w:styleId="TextosemFormatao1" w:customStyle="1">
    <w:name w:val="Texto sem Formatação1"/>
    <w:basedOn w:val="Normal"/>
    <w:qFormat/>
    <w:rsid w:val="009a346c"/>
    <w:pPr>
      <w:spacing w:lineRule="auto" w:line="240" w:before="0" w:after="0"/>
    </w:pPr>
    <w:rPr>
      <w:rFonts w:ascii="Courier New" w:hAnsi="Courier New" w:eastAsia="Courier New" w:cs="Times New Roman"/>
      <w:sz w:val="20"/>
      <w:szCs w:val="20"/>
      <w:lang w:val="nl-NL" w:eastAsia="nl-NL"/>
    </w:rPr>
  </w:style>
  <w:style w:type="paragraph" w:styleId="Recuodecorpodetexto31" w:customStyle="1">
    <w:name w:val="Recuo de corpo de texto 31"/>
    <w:basedOn w:val="Normal"/>
    <w:qFormat/>
    <w:rsid w:val="009a346c"/>
    <w:pPr>
      <w:spacing w:lineRule="auto" w:line="240" w:before="0" w:after="120"/>
      <w:ind w:left="283" w:hanging="0"/>
    </w:pPr>
    <w:rPr>
      <w:rFonts w:ascii="Times New Roman" w:hAnsi="Times New Roman" w:eastAsia="Times New Roman" w:cs="Times New Roman"/>
      <w:sz w:val="16"/>
      <w:szCs w:val="20"/>
      <w:lang w:val="nl-NL" w:eastAsia="nl-NL"/>
    </w:rPr>
  </w:style>
  <w:style w:type="paragraph" w:styleId="Recuodecorpodetexto1" w:customStyle="1">
    <w:name w:val="Recuo de corpo de texto1"/>
    <w:basedOn w:val="Normal"/>
    <w:qFormat/>
    <w:rsid w:val="009a346c"/>
    <w:pPr>
      <w:spacing w:lineRule="auto" w:line="240" w:before="0" w:after="0"/>
      <w:ind w:firstLine="708"/>
      <w:jc w:val="both"/>
    </w:pPr>
    <w:rPr>
      <w:rFonts w:ascii="Arial" w:hAnsi="Arial" w:eastAsia="Arial" w:cs="Times New Roman"/>
      <w:sz w:val="24"/>
      <w:szCs w:val="20"/>
      <w:lang w:val="nl-NL" w:eastAsia="nl-NL"/>
    </w:rPr>
  </w:style>
  <w:style w:type="paragraph" w:styleId="Ttulo41" w:customStyle="1">
    <w:name w:val="Título 41"/>
    <w:basedOn w:val="Normal"/>
    <w:next w:val="Ttulo11"/>
    <w:qFormat/>
    <w:rsid w:val="009a346c"/>
    <w:pPr>
      <w:spacing w:lineRule="auto" w:line="240" w:before="0" w:after="0"/>
      <w:jc w:val="both"/>
    </w:pPr>
    <w:rPr>
      <w:rFonts w:ascii="Roman 10cpi" w:hAnsi="Roman 10cpi" w:eastAsia="Roman 10cpi" w:cs="Times New Roman"/>
      <w:b/>
      <w:sz w:val="24"/>
      <w:szCs w:val="20"/>
      <w:lang w:val="nl-NL" w:eastAsia="nl-NL"/>
    </w:rPr>
  </w:style>
  <w:style w:type="paragraph" w:styleId="WW-Corpodetexto3" w:customStyle="1">
    <w:name w:val="WW-Corpo de texto 3"/>
    <w:basedOn w:val="Normal"/>
    <w:qFormat/>
    <w:rsid w:val="009a346c"/>
    <w:pPr>
      <w:spacing w:lineRule="auto" w:line="240" w:before="0" w:after="0"/>
      <w:jc w:val="both"/>
    </w:pPr>
    <w:rPr>
      <w:rFonts w:ascii="Times New Roman" w:hAnsi="Times New Roman" w:eastAsia="Times New Roman" w:cs="Times New Roman"/>
      <w:sz w:val="24"/>
      <w:szCs w:val="20"/>
      <w:lang w:val="nl-NL" w:eastAsia="nl-NL"/>
    </w:rPr>
  </w:style>
  <w:style w:type="paragraph" w:styleId="NormalWeb">
    <w:name w:val="Normal (Web)"/>
    <w:basedOn w:val="Normal"/>
    <w:qFormat/>
    <w:rsid w:val="009a346c"/>
    <w:pPr>
      <w:spacing w:lineRule="auto" w:line="240" w:before="100" w:after="100"/>
    </w:pPr>
    <w:rPr>
      <w:rFonts w:ascii="Times New Roman" w:hAnsi="Times New Roman" w:eastAsia="Times New Roman" w:cs="Times New Roman"/>
      <w:sz w:val="24"/>
      <w:szCs w:val="20"/>
      <w:lang w:val="nl-NL" w:eastAsia="nl-NL"/>
    </w:rPr>
  </w:style>
  <w:style w:type="paragraph" w:styleId="Reservado3" w:customStyle="1">
    <w:name w:val="reservado3"/>
    <w:basedOn w:val="Normal"/>
    <w:qFormat/>
    <w:rsid w:val="009a346c"/>
    <w:pPr>
      <w:tabs>
        <w:tab w:val="clear" w:pos="708"/>
        <w:tab w:val="left" w:pos="566" w:leader="none"/>
        <w:tab w:val="left" w:pos="1133" w:leader="none"/>
        <w:tab w:val="left" w:pos="1699" w:leader="none"/>
        <w:tab w:val="left" w:pos="2266" w:leader="none"/>
        <w:tab w:val="left" w:pos="2832" w:leader="none"/>
        <w:tab w:val="left" w:pos="3398" w:leader="none"/>
        <w:tab w:val="left" w:pos="3965" w:leader="none"/>
        <w:tab w:val="left" w:pos="4531" w:leader="none"/>
        <w:tab w:val="left" w:pos="5098" w:leader="none"/>
        <w:tab w:val="left" w:pos="5664" w:leader="none"/>
        <w:tab w:val="left" w:pos="6230" w:leader="none"/>
        <w:tab w:val="left" w:pos="6797" w:leader="none"/>
        <w:tab w:val="left" w:pos="7363" w:leader="none"/>
        <w:tab w:val="left" w:pos="7930" w:leader="none"/>
      </w:tabs>
      <w:spacing w:lineRule="auto" w:line="240" w:before="0" w:after="0"/>
      <w:jc w:val="both"/>
    </w:pPr>
    <w:rPr>
      <w:rFonts w:ascii="Arial" w:hAnsi="Arial" w:eastAsia="Arial" w:cs="Times New Roman"/>
      <w:sz w:val="24"/>
      <w:szCs w:val="20"/>
      <w:lang w:val="nl-NL" w:eastAsia="nl-NL"/>
    </w:rPr>
  </w:style>
  <w:style w:type="paragraph" w:styleId="Normal11" w:customStyle="1">
    <w:name w:val="Normal1"/>
    <w:basedOn w:val="Normal1"/>
    <w:qFormat/>
    <w:rsid w:val="009a346c"/>
    <w:pPr>
      <w:tabs>
        <w:tab w:val="clear" w:pos="708"/>
        <w:tab w:val="left" w:pos="536" w:leader="none"/>
        <w:tab w:val="left" w:pos="2270" w:leader="none"/>
        <w:tab w:val="left" w:pos="4294" w:leader="none"/>
      </w:tabs>
      <w:jc w:val="both"/>
    </w:pPr>
    <w:rPr>
      <w:rFonts w:ascii="Times New Roman" w:hAnsi="Times New Roman" w:eastAsia="Times New Roman"/>
      <w:color w:val="000000"/>
    </w:rPr>
  </w:style>
  <w:style w:type="paragraph" w:styleId="Notaderodap">
    <w:name w:val="Footnote Text"/>
    <w:basedOn w:val="Normal"/>
    <w:link w:val="TextodenotaderodapChar"/>
    <w:uiPriority w:val="99"/>
    <w:semiHidden/>
    <w:unhideWhenUsed/>
    <w:rsid w:val="00c33845"/>
    <w:pPr>
      <w:spacing w:lineRule="auto" w:line="240" w:before="0" w:after="0"/>
    </w:pPr>
    <w:rPr>
      <w:sz w:val="20"/>
      <w:szCs w:val="20"/>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44598"/>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44598"/>
    <w:pPr>
      <w:tabs>
        <w:tab w:val="clear" w:pos="708"/>
        <w:tab w:val="center" w:pos="4252" w:leader="none"/>
        <w:tab w:val="right" w:pos="8504" w:leader="none"/>
      </w:tabs>
      <w:spacing w:lineRule="auto" w:line="240" w:before="0" w:after="0"/>
    </w:pPr>
    <w:rPr/>
  </w:style>
  <w:style w:type="paragraph" w:styleId="Textbody" w:customStyle="1">
    <w:name w:val="textbody"/>
    <w:basedOn w:val="Normal"/>
    <w:qFormat/>
    <w:rsid w:val="003911b9"/>
    <w:pPr>
      <w:spacing w:lineRule="auto" w:line="240" w:beforeAutospacing="1" w:afterAutospacing="1"/>
    </w:pPr>
    <w:rPr>
      <w:rFonts w:ascii="Times New Roman" w:hAnsi="Times New Roman" w:eastAsia="Times New Roman" w:cs="Times New Roman"/>
      <w:sz w:val="24"/>
      <w:szCs w:val="24"/>
      <w:lang w:eastAsia="pt-BR"/>
    </w:rPr>
  </w:style>
  <w:style w:type="paragraph" w:styleId="NoSpacing">
    <w:name w:val="No Spacing"/>
    <w:uiPriority w:val="1"/>
    <w:qFormat/>
    <w:rsid w:val="0085193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NormalTable">
    <w:name w:val="Normal Table"/>
    <w:qFormat/>
    <w:pPr>
      <w:widowControl/>
      <w:bidi w:val="0"/>
      <w:spacing w:before="0" w:after="0"/>
      <w:jc w:val="left"/>
      <w:textAlignment w:val="auto"/>
    </w:pPr>
    <w:rPr>
      <w:rFonts w:ascii="Times New Roman" w:hAnsi="Times New Roman" w:eastAsia="Times New Roman" w:cs="Times New Roman"/>
      <w:color w:val="auto"/>
      <w:kern w:val="0"/>
      <w:sz w:val="20"/>
      <w:szCs w:val="20"/>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ll.org.br/" TargetMode="External"/><Relationship Id="rId3" Type="http://schemas.openxmlformats.org/officeDocument/2006/relationships/hyperlink" Target="http://www.capaoalto.sc.gov.br/" TargetMode="External"/><Relationship Id="rId4" Type="http://schemas.openxmlformats.org/officeDocument/2006/relationships/hyperlink" Target="http://www.bll.org.br/" TargetMode="External"/><Relationship Id="rId5" Type="http://schemas.openxmlformats.org/officeDocument/2006/relationships/hyperlink" Target="http://www.bll.org.br/" TargetMode="External"/><Relationship Id="rId6" Type="http://schemas.openxmlformats.org/officeDocument/2006/relationships/hyperlink" Target="http://www.capaoalto.sc.gov.br/" TargetMode="External"/><Relationship Id="rId7" Type="http://schemas.openxmlformats.org/officeDocument/2006/relationships/hyperlink" Target="http://www.diariomunicipal.sc.gov.b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Application>LibreOffice/7.5.3.2$Windows_X86_64 LibreOffice_project/9f56dff12ba03b9acd7730a5a481eea045e468f3</Application>
  <AppVersion>15.0000</AppVersion>
  <Pages>12</Pages>
  <Words>7940</Words>
  <Characters>45537</Characters>
  <CharactersWithSpaces>53376</CharactersWithSpaces>
  <Paragraphs>370</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
  <dc:description/>
  <dc:language>pt-BR</dc:language>
  <cp:lastModifiedBy/>
  <dcterms:modified xsi:type="dcterms:W3CDTF">2024-03-08T18:42:30Z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